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1FFED" w14:textId="77777777" w:rsidR="00796FEF" w:rsidRPr="002C0DBE" w:rsidRDefault="00796FEF" w:rsidP="00F8565B">
      <w:pPr>
        <w:jc w:val="right"/>
        <w:rPr>
          <w:rFonts w:ascii="Calibri Light" w:hAnsi="Calibri Light" w:cs="Times New Roman"/>
        </w:rPr>
      </w:pPr>
    </w:p>
    <w:p w14:paraId="7C7814F2" w14:textId="77777777" w:rsidR="002C0DBE" w:rsidRDefault="002C0DBE" w:rsidP="002C0DBE">
      <w:pPr>
        <w:jc w:val="right"/>
        <w:rPr>
          <w:rFonts w:ascii="Times New Roman" w:hAnsi="Times New Roman" w:cs="Times New Roman"/>
        </w:rPr>
      </w:pPr>
    </w:p>
    <w:p w14:paraId="4E9FF339" w14:textId="4AB9002B" w:rsidR="00796FEF" w:rsidRPr="002C0DBE" w:rsidRDefault="006979AB" w:rsidP="002C0DBE">
      <w:pPr>
        <w:jc w:val="right"/>
        <w:rPr>
          <w:rFonts w:ascii="Calibri Light" w:hAnsi="Calibri Light"/>
        </w:rPr>
      </w:pPr>
      <w:r>
        <w:rPr>
          <w:rFonts w:ascii="Calibri Light" w:hAnsi="Calibri Light"/>
        </w:rPr>
        <w:t xml:space="preserve">Warszawa, </w:t>
      </w:r>
      <w:r w:rsidRPr="006979AB">
        <w:rPr>
          <w:rFonts w:asciiTheme="majorHAnsi" w:hAnsiTheme="majorHAnsi" w:cs="Times New Roman"/>
        </w:rPr>
        <w:t>16</w:t>
      </w:r>
      <w:r w:rsidR="00867FB1" w:rsidRPr="006979AB">
        <w:rPr>
          <w:rFonts w:asciiTheme="majorHAnsi" w:hAnsiTheme="majorHAnsi"/>
        </w:rPr>
        <w:t xml:space="preserve"> </w:t>
      </w:r>
      <w:r w:rsidR="00867FB1" w:rsidRPr="002C0DBE">
        <w:rPr>
          <w:rFonts w:ascii="Calibri Light" w:hAnsi="Calibri Light"/>
        </w:rPr>
        <w:t xml:space="preserve">października </w:t>
      </w:r>
      <w:r w:rsidR="00BF2814" w:rsidRPr="002C0DBE">
        <w:rPr>
          <w:rFonts w:ascii="Calibri Light" w:hAnsi="Calibri Light"/>
        </w:rPr>
        <w:t>2</w:t>
      </w:r>
      <w:r w:rsidR="000D1782" w:rsidRPr="002C0DBE">
        <w:rPr>
          <w:rFonts w:ascii="Calibri Light" w:hAnsi="Calibri Light"/>
        </w:rPr>
        <w:t>019 r.</w:t>
      </w:r>
    </w:p>
    <w:p w14:paraId="6942A22E" w14:textId="77777777" w:rsidR="00C200C5" w:rsidRPr="002C0DBE" w:rsidRDefault="00C200C5" w:rsidP="00F8565B">
      <w:pPr>
        <w:rPr>
          <w:rFonts w:ascii="Calibri Light" w:hAnsi="Calibri Light" w:cs="Times New Roman"/>
          <w:sz w:val="28"/>
          <w:szCs w:val="28"/>
        </w:rPr>
      </w:pPr>
    </w:p>
    <w:p w14:paraId="3C549BB3" w14:textId="77777777" w:rsidR="00796FEF" w:rsidRPr="002C0DBE" w:rsidRDefault="00343248" w:rsidP="00F8565B">
      <w:pPr>
        <w:rPr>
          <w:rFonts w:ascii="Calibri Light" w:hAnsi="Calibri Light" w:cs="Times New Roman"/>
          <w:b/>
          <w:color w:val="70AD47" w:themeColor="accent6"/>
          <w:sz w:val="28"/>
          <w:szCs w:val="28"/>
        </w:rPr>
      </w:pPr>
      <w:r w:rsidRPr="002C0DBE">
        <w:rPr>
          <w:rFonts w:ascii="Calibri Light" w:hAnsi="Calibri Light" w:cs="Times New Roman"/>
          <w:b/>
          <w:color w:val="70AD47" w:themeColor="accent6"/>
          <w:sz w:val="28"/>
          <w:szCs w:val="28"/>
        </w:rPr>
        <w:t xml:space="preserve">200 zł miesięcznie wyrzuca do kosza </w:t>
      </w:r>
      <w:r w:rsidR="00C200C5" w:rsidRPr="002C0DBE">
        <w:rPr>
          <w:rFonts w:ascii="Calibri Light" w:hAnsi="Calibri Light" w:cs="Times New Roman"/>
          <w:b/>
          <w:color w:val="70AD47" w:themeColor="accent6"/>
          <w:sz w:val="28"/>
          <w:szCs w:val="28"/>
        </w:rPr>
        <w:t xml:space="preserve">statystyczna </w:t>
      </w:r>
      <w:r w:rsidRPr="002C0DBE">
        <w:rPr>
          <w:rFonts w:ascii="Calibri Light" w:hAnsi="Calibri Light" w:cs="Times New Roman"/>
          <w:b/>
          <w:color w:val="70AD47" w:themeColor="accent6"/>
          <w:sz w:val="28"/>
          <w:szCs w:val="28"/>
        </w:rPr>
        <w:t xml:space="preserve">rodzina </w:t>
      </w:r>
    </w:p>
    <w:p w14:paraId="7DBE86DE" w14:textId="3D118C21" w:rsidR="00380A85" w:rsidRPr="002C0DBE" w:rsidRDefault="002C0DBE" w:rsidP="00F8565B">
      <w:pPr>
        <w:rPr>
          <w:rFonts w:ascii="Calibri Light" w:hAnsi="Calibri Light" w:cs="Times New Roman"/>
          <w:b/>
          <w:sz w:val="24"/>
          <w:szCs w:val="28"/>
        </w:rPr>
      </w:pPr>
      <w:r w:rsidRPr="002C0DBE">
        <w:rPr>
          <w:rFonts w:ascii="Calibri Light" w:hAnsi="Calibri Light" w:cs="Times New Roman"/>
          <w:b/>
          <w:sz w:val="24"/>
          <w:szCs w:val="28"/>
        </w:rPr>
        <w:t>Ile marnujemy żywności i jak temu przeciwdziałać</w:t>
      </w:r>
    </w:p>
    <w:p w14:paraId="58A7EBE5" w14:textId="77777777" w:rsidR="002C0DBE" w:rsidRPr="002C0DBE" w:rsidRDefault="002C0DBE" w:rsidP="00F8565B">
      <w:pPr>
        <w:rPr>
          <w:rFonts w:ascii="Calibri Light" w:hAnsi="Calibri Light"/>
          <w:sz w:val="28"/>
          <w:szCs w:val="28"/>
        </w:rPr>
      </w:pPr>
    </w:p>
    <w:p w14:paraId="1148EA50" w14:textId="0C95EFCB" w:rsidR="00351BB6" w:rsidRPr="002C0DBE" w:rsidRDefault="00091EAD" w:rsidP="00867FB1">
      <w:pPr>
        <w:jc w:val="both"/>
        <w:rPr>
          <w:rStyle w:val="Pogrubienie"/>
          <w:rFonts w:ascii="Calibri Light" w:hAnsi="Calibri Light" w:cs="Times New Roman"/>
          <w:sz w:val="24"/>
        </w:rPr>
      </w:pPr>
      <w:r w:rsidRPr="002C0DBE">
        <w:rPr>
          <w:rStyle w:val="Pogrubienie"/>
          <w:rFonts w:ascii="Calibri Light" w:hAnsi="Calibri Light"/>
          <w:sz w:val="24"/>
        </w:rPr>
        <w:t>W</w:t>
      </w:r>
      <w:r w:rsidR="00F8565B" w:rsidRPr="002C0DBE">
        <w:rPr>
          <w:rStyle w:val="Pogrubienie"/>
          <w:rFonts w:ascii="Calibri Light" w:hAnsi="Calibri Light"/>
          <w:sz w:val="24"/>
        </w:rPr>
        <w:t xml:space="preserve">edług danych </w:t>
      </w:r>
      <w:r w:rsidR="00796FEF" w:rsidRPr="002C0DBE">
        <w:rPr>
          <w:rStyle w:val="Pogrubienie"/>
          <w:rFonts w:ascii="Calibri Light" w:hAnsi="Calibri Light" w:cs="Times New Roman"/>
          <w:sz w:val="24"/>
        </w:rPr>
        <w:t>Eurostat</w:t>
      </w:r>
      <w:r w:rsidR="00796FEF" w:rsidRPr="002C0DBE">
        <w:rPr>
          <w:rStyle w:val="Pogrubienie"/>
          <w:rFonts w:ascii="Calibri Light" w:hAnsi="Calibri Light"/>
          <w:sz w:val="24"/>
        </w:rPr>
        <w:t xml:space="preserve"> każdy </w:t>
      </w:r>
      <w:r w:rsidR="00867FB1" w:rsidRPr="002C0DBE">
        <w:rPr>
          <w:rStyle w:val="Pogrubienie"/>
          <w:rFonts w:ascii="Calibri Light" w:hAnsi="Calibri Light"/>
          <w:sz w:val="24"/>
        </w:rPr>
        <w:t>Polak m</w:t>
      </w:r>
      <w:r w:rsidR="00796FEF" w:rsidRPr="002C0DBE">
        <w:rPr>
          <w:rStyle w:val="Pogrubienie"/>
          <w:rFonts w:ascii="Calibri Light" w:hAnsi="Calibri Light"/>
          <w:sz w:val="24"/>
        </w:rPr>
        <w:t>arnuje 235 kg jedzenia rocznie, co w</w:t>
      </w:r>
      <w:r w:rsidR="00867FB1" w:rsidRPr="002C0DBE">
        <w:rPr>
          <w:rStyle w:val="Pogrubienie"/>
          <w:rFonts w:ascii="Calibri Light" w:hAnsi="Calibri Light"/>
          <w:sz w:val="24"/>
        </w:rPr>
        <w:t xml:space="preserve"> skali całego kraju </w:t>
      </w:r>
      <w:r w:rsidR="00796FEF" w:rsidRPr="002C0DBE">
        <w:rPr>
          <w:rStyle w:val="Pogrubienie"/>
          <w:rFonts w:ascii="Calibri Light" w:hAnsi="Calibri Light" w:cs="Times New Roman"/>
          <w:sz w:val="24"/>
        </w:rPr>
        <w:t xml:space="preserve">daje </w:t>
      </w:r>
      <w:r w:rsidR="00351BB6" w:rsidRPr="002C0DBE">
        <w:rPr>
          <w:rStyle w:val="Pogrubienie"/>
          <w:rFonts w:ascii="Calibri Light" w:hAnsi="Calibri Light"/>
          <w:sz w:val="24"/>
        </w:rPr>
        <w:t>9 mln ton wyrzucanej żywności i plas</w:t>
      </w:r>
      <w:r w:rsidR="00C200C5" w:rsidRPr="002C0DBE">
        <w:rPr>
          <w:rStyle w:val="Pogrubienie"/>
          <w:rFonts w:ascii="Calibri Light" w:hAnsi="Calibri Light"/>
          <w:sz w:val="24"/>
        </w:rPr>
        <w:t xml:space="preserve">uje nas na piątym miejscu </w:t>
      </w:r>
      <w:bookmarkStart w:id="0" w:name="_GoBack"/>
      <w:bookmarkEnd w:id="0"/>
      <w:r w:rsidR="00C200C5" w:rsidRPr="002C0DBE">
        <w:rPr>
          <w:rStyle w:val="Pogrubienie"/>
          <w:rFonts w:ascii="Calibri Light" w:hAnsi="Calibri Light"/>
          <w:sz w:val="24"/>
        </w:rPr>
        <w:t>w UE</w:t>
      </w:r>
      <w:r w:rsidR="00351BB6" w:rsidRPr="002C0DBE">
        <w:rPr>
          <w:rStyle w:val="Pogrubienie"/>
          <w:rFonts w:ascii="Calibri Light" w:hAnsi="Calibri Light"/>
          <w:sz w:val="24"/>
        </w:rPr>
        <w:t xml:space="preserve">. </w:t>
      </w:r>
      <w:r w:rsidR="00351BB6" w:rsidRPr="002C0DBE">
        <w:rPr>
          <w:rFonts w:ascii="Calibri Light" w:hAnsi="Calibri Light" w:cs="Times New Roman"/>
          <w:b/>
          <w:sz w:val="24"/>
        </w:rPr>
        <w:t>Gospodarstwa domowe odpowiadają za ponad 50 proc. zmarnowanego jedzenia, co ma konkretne przełożenie na finanse rodzin.</w:t>
      </w:r>
      <w:r w:rsidR="00351BB6" w:rsidRPr="002C0DBE">
        <w:rPr>
          <w:rFonts w:ascii="Calibri Light" w:hAnsi="Calibri Light" w:cs="Times New Roman"/>
          <w:sz w:val="24"/>
        </w:rPr>
        <w:t xml:space="preserve"> </w:t>
      </w:r>
      <w:r w:rsidR="00351BB6" w:rsidRPr="002C0DBE">
        <w:rPr>
          <w:rStyle w:val="Pogrubienie"/>
          <w:rFonts w:ascii="Calibri Light" w:hAnsi="Calibri Light"/>
          <w:sz w:val="24"/>
        </w:rPr>
        <w:t>W</w:t>
      </w:r>
      <w:r w:rsidR="00867FB1" w:rsidRPr="002C0DBE">
        <w:rPr>
          <w:rStyle w:val="Pogrubienie"/>
          <w:rFonts w:ascii="Calibri Light" w:hAnsi="Calibri Light"/>
          <w:sz w:val="24"/>
        </w:rPr>
        <w:t xml:space="preserve">  przypadku czteroosobowej rodziny </w:t>
      </w:r>
      <w:r w:rsidR="00351BB6" w:rsidRPr="002C0DBE">
        <w:rPr>
          <w:rStyle w:val="Pogrubienie"/>
          <w:rFonts w:ascii="Calibri Light" w:hAnsi="Calibri Light" w:cs="Times New Roman"/>
          <w:sz w:val="24"/>
        </w:rPr>
        <w:t xml:space="preserve">wraz z wyrzucanym </w:t>
      </w:r>
      <w:r w:rsidR="00867FB1" w:rsidRPr="002C0DBE">
        <w:rPr>
          <w:rStyle w:val="Pogrubienie"/>
          <w:rFonts w:ascii="Calibri Light" w:hAnsi="Calibri Light"/>
          <w:sz w:val="24"/>
        </w:rPr>
        <w:t xml:space="preserve">na śmietnik </w:t>
      </w:r>
      <w:r w:rsidR="002C0DBE" w:rsidRPr="002C0DBE">
        <w:rPr>
          <w:rStyle w:val="Pogrubienie"/>
          <w:rFonts w:ascii="Calibri Light" w:hAnsi="Calibri Light" w:cs="Times New Roman"/>
          <w:sz w:val="24"/>
        </w:rPr>
        <w:t>jedzeniem</w:t>
      </w:r>
      <w:r w:rsidR="002C0DBE" w:rsidRPr="002C0DBE">
        <w:rPr>
          <w:rStyle w:val="Pogrubienie"/>
          <w:rFonts w:ascii="Calibri Light" w:hAnsi="Calibri Light"/>
          <w:sz w:val="24"/>
        </w:rPr>
        <w:t xml:space="preserve"> </w:t>
      </w:r>
      <w:r w:rsidR="00867FB1" w:rsidRPr="002C0DBE">
        <w:rPr>
          <w:rStyle w:val="Pogrubienie"/>
          <w:rFonts w:ascii="Calibri Light" w:hAnsi="Calibri Light"/>
          <w:sz w:val="24"/>
        </w:rPr>
        <w:t xml:space="preserve">trafia ok. 200 zł </w:t>
      </w:r>
      <w:r w:rsidR="00351BB6" w:rsidRPr="002C0DBE">
        <w:rPr>
          <w:rStyle w:val="Pogrubienie"/>
          <w:rFonts w:ascii="Calibri Light" w:hAnsi="Calibri Light" w:cs="Times New Roman"/>
          <w:sz w:val="24"/>
        </w:rPr>
        <w:t xml:space="preserve">miesięcznie. Są proste sposoby, które każdy z nas może zastosować, aby zmniejszyć skalę tego zjawiska. </w:t>
      </w:r>
    </w:p>
    <w:p w14:paraId="3551B5B0" w14:textId="77777777" w:rsidR="00351BB6" w:rsidRPr="002C0DBE" w:rsidRDefault="00351BB6" w:rsidP="00867FB1">
      <w:pPr>
        <w:jc w:val="both"/>
        <w:rPr>
          <w:rStyle w:val="Pogrubienie"/>
          <w:rFonts w:ascii="Calibri Light" w:hAnsi="Calibri Light" w:cs="Times New Roman"/>
          <w:b w:val="0"/>
        </w:rPr>
      </w:pPr>
    </w:p>
    <w:p w14:paraId="1AB3E460" w14:textId="77777777" w:rsidR="00351BB6" w:rsidRPr="002C0DBE" w:rsidRDefault="00351BB6" w:rsidP="00867FB1">
      <w:pPr>
        <w:jc w:val="both"/>
        <w:rPr>
          <w:rStyle w:val="Pogrubienie"/>
          <w:rFonts w:ascii="Calibri Light" w:hAnsi="Calibri Light" w:cs="Times New Roman"/>
          <w:b w:val="0"/>
        </w:rPr>
      </w:pPr>
    </w:p>
    <w:p w14:paraId="024CFCA3" w14:textId="77777777" w:rsidR="00351BB6" w:rsidRPr="002C0DBE" w:rsidRDefault="00351BB6" w:rsidP="00C37578">
      <w:pPr>
        <w:widowControl w:val="0"/>
        <w:autoSpaceDE w:val="0"/>
        <w:autoSpaceDN w:val="0"/>
        <w:adjustRightInd w:val="0"/>
        <w:jc w:val="both"/>
        <w:rPr>
          <w:rStyle w:val="Pogrubienie"/>
          <w:rFonts w:ascii="Calibri Light" w:hAnsi="Calibri Light" w:cs="Times New Roman"/>
          <w:b w:val="0"/>
          <w:bCs w:val="0"/>
        </w:rPr>
      </w:pPr>
      <w:r w:rsidRPr="002C0DBE">
        <w:rPr>
          <w:rStyle w:val="Pogrubienie"/>
          <w:rFonts w:ascii="Calibri Light" w:hAnsi="Calibri Light" w:cs="Times New Roman"/>
          <w:b w:val="0"/>
          <w:bCs w:val="0"/>
        </w:rPr>
        <w:t xml:space="preserve">Marnowanie żywności to problem etyczny, środowiskowy i finansowy. GUS szacuje, że mamy w Polsce 1,6 mln osób żyjących w skrajnym ubóstwie, a 9 mln ton żywności wyrzucanej na śmietnik pozwoliłoby wyżywić 2 mln ludzi. Trzeba </w:t>
      </w:r>
      <w:r w:rsidR="00C37578" w:rsidRPr="002C0DBE">
        <w:rPr>
          <w:rStyle w:val="Pogrubienie"/>
          <w:rFonts w:ascii="Calibri Light" w:hAnsi="Calibri Light" w:cs="Times New Roman"/>
          <w:b w:val="0"/>
          <w:bCs w:val="0"/>
        </w:rPr>
        <w:t xml:space="preserve">też </w:t>
      </w:r>
      <w:r w:rsidRPr="002C0DBE">
        <w:rPr>
          <w:rStyle w:val="Pogrubienie"/>
          <w:rFonts w:ascii="Calibri Light" w:hAnsi="Calibri Light" w:cs="Times New Roman"/>
          <w:b w:val="0"/>
          <w:bCs w:val="0"/>
        </w:rPr>
        <w:t>zdawać sobie sprawę, że</w:t>
      </w:r>
      <w:r w:rsidR="00C37578" w:rsidRPr="002C0DBE">
        <w:rPr>
          <w:rStyle w:val="Pogrubienie"/>
          <w:rFonts w:ascii="Calibri Light" w:hAnsi="Calibri Light" w:cs="Times New Roman"/>
          <w:b w:val="0"/>
          <w:bCs w:val="0"/>
        </w:rPr>
        <w:t xml:space="preserve"> produkcja żywności pochłania wiele cennych zasobów, jak woda i energia,  które również są marnowane, kiedy żywność ląduje na składowiskach odpadów. Te z kolei wytwarzają dodatkowy dwutlenek węgla, który w znacznej mierze przyczynia się do zmian klimatycznych. Cena, którą płaci za nasze marnotrawstwo środowisko, ma też swój konkretny wymiar finansowy. Koszt zmarnowanej żywności w Unii Europejskiej to ok. 143 mld euro roczn</w:t>
      </w:r>
      <w:r w:rsidR="005567E9" w:rsidRPr="002C0DBE">
        <w:rPr>
          <w:rStyle w:val="Pogrubienie"/>
          <w:rFonts w:ascii="Calibri Light" w:hAnsi="Calibri Light" w:cs="Times New Roman"/>
          <w:b w:val="0"/>
          <w:bCs w:val="0"/>
        </w:rPr>
        <w:t>ie, z czego na Polskę przypada</w:t>
      </w:r>
      <w:r w:rsidR="00C37578" w:rsidRPr="002C0DBE">
        <w:rPr>
          <w:rStyle w:val="Pogrubienie"/>
          <w:rFonts w:ascii="Calibri Light" w:hAnsi="Calibri Light" w:cs="Times New Roman"/>
          <w:b w:val="0"/>
          <w:bCs w:val="0"/>
        </w:rPr>
        <w:t xml:space="preserve"> ok. jedna dziesiąta, bo tyle produktów żywnościowych wyrzucamy co roku na śmietnik. </w:t>
      </w:r>
    </w:p>
    <w:p w14:paraId="5E84B0CF" w14:textId="77777777" w:rsidR="00C37578" w:rsidRPr="002C0DBE" w:rsidRDefault="00C37578" w:rsidP="00C37578">
      <w:pPr>
        <w:widowControl w:val="0"/>
        <w:autoSpaceDE w:val="0"/>
        <w:autoSpaceDN w:val="0"/>
        <w:adjustRightInd w:val="0"/>
        <w:jc w:val="both"/>
        <w:rPr>
          <w:rStyle w:val="Pogrubienie"/>
          <w:rFonts w:ascii="Calibri Light" w:hAnsi="Calibri Light" w:cs="Times New Roman"/>
          <w:b w:val="0"/>
          <w:bCs w:val="0"/>
        </w:rPr>
      </w:pPr>
    </w:p>
    <w:p w14:paraId="237FECDD" w14:textId="47AFE1E9" w:rsidR="00C37578" w:rsidRPr="002C0DBE" w:rsidRDefault="00C37578" w:rsidP="00C37578">
      <w:pPr>
        <w:widowControl w:val="0"/>
        <w:autoSpaceDE w:val="0"/>
        <w:autoSpaceDN w:val="0"/>
        <w:adjustRightInd w:val="0"/>
        <w:jc w:val="both"/>
        <w:rPr>
          <w:rStyle w:val="Pogrubienie"/>
          <w:rFonts w:ascii="Calibri Light" w:hAnsi="Calibri Light" w:cs="Times New Roman"/>
          <w:b w:val="0"/>
          <w:bCs w:val="0"/>
        </w:rPr>
      </w:pPr>
      <w:r w:rsidRPr="002C0DBE">
        <w:rPr>
          <w:rStyle w:val="Pogrubienie"/>
          <w:rFonts w:ascii="Calibri Light" w:hAnsi="Calibri Light" w:cs="Times New Roman"/>
          <w:b w:val="0"/>
          <w:bCs w:val="0"/>
        </w:rPr>
        <w:t>Najwięcej jedzenia marnot</w:t>
      </w:r>
      <w:r w:rsidR="00C200C5" w:rsidRPr="002C0DBE">
        <w:rPr>
          <w:rStyle w:val="Pogrubienie"/>
          <w:rFonts w:ascii="Calibri Light" w:hAnsi="Calibri Light" w:cs="Times New Roman"/>
          <w:b w:val="0"/>
          <w:bCs w:val="0"/>
        </w:rPr>
        <w:t>rawimy jako konsumenci, w naszych domach i lodówkach. Jeśli chcemy zmniejszyć skalę problemu marnotrawstwa jedzenia i wyrzucania do kosza pieniędzy, zmiany powinniśmy zacząć od si</w:t>
      </w:r>
      <w:r w:rsidR="002C0DBE" w:rsidRPr="002C0DBE">
        <w:rPr>
          <w:rStyle w:val="Pogrubienie"/>
          <w:rFonts w:ascii="Calibri Light" w:hAnsi="Calibri Light" w:cs="Times New Roman"/>
          <w:b w:val="0"/>
          <w:bCs w:val="0"/>
        </w:rPr>
        <w:t>ebie. Jest kilka prostych sposobów</w:t>
      </w:r>
      <w:r w:rsidR="00C200C5" w:rsidRPr="002C0DBE">
        <w:rPr>
          <w:rStyle w:val="Pogrubienie"/>
          <w:rFonts w:ascii="Calibri Light" w:hAnsi="Calibri Light" w:cs="Times New Roman"/>
          <w:b w:val="0"/>
          <w:bCs w:val="0"/>
        </w:rPr>
        <w:t xml:space="preserve">, które łatwo wdrożyć i stosować podczas zakupów, przechowywania żywności i gospodarowania nią. Przedstawiamy 10 z nich. </w:t>
      </w:r>
    </w:p>
    <w:p w14:paraId="7DAEA7D5" w14:textId="77777777" w:rsidR="002235CE" w:rsidRPr="002C0DBE" w:rsidRDefault="002235CE" w:rsidP="00D058F7">
      <w:pPr>
        <w:jc w:val="both"/>
        <w:rPr>
          <w:rFonts w:ascii="Calibri Light" w:hAnsi="Calibri Light"/>
          <w:shd w:val="clear" w:color="auto" w:fill="FFFFFF"/>
        </w:rPr>
      </w:pPr>
    </w:p>
    <w:p w14:paraId="30699682" w14:textId="77777777" w:rsidR="00091EAD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/>
          <w:bCs/>
          <w:color w:val="70AD47" w:themeColor="accent6"/>
          <w:bdr w:val="none" w:sz="0" w:space="0" w:color="auto" w:frame="1"/>
        </w:rPr>
        <w:t>Planuj zakupy </w:t>
      </w:r>
      <w:r w:rsidRPr="002C0DBE">
        <w:rPr>
          <w:rFonts w:ascii="Calibri Light" w:eastAsia="Times New Roman" w:hAnsi="Calibri Light" w:cs="Arial"/>
        </w:rPr>
        <w:t xml:space="preserve">– nie ma nic gorszego niż </w:t>
      </w:r>
      <w:r w:rsidR="00C200C5" w:rsidRPr="002C0DBE">
        <w:rPr>
          <w:rFonts w:ascii="Calibri Light" w:eastAsia="Times New Roman" w:hAnsi="Calibri Light" w:cs="Times New Roman"/>
        </w:rPr>
        <w:t>kupowanie</w:t>
      </w:r>
      <w:r w:rsidRPr="002C0DBE">
        <w:rPr>
          <w:rFonts w:ascii="Calibri Light" w:eastAsia="Times New Roman" w:hAnsi="Calibri Light" w:cs="Arial"/>
        </w:rPr>
        <w:t xml:space="preserve"> pod wpływem impulsu</w:t>
      </w:r>
      <w:r w:rsidR="00C200C5" w:rsidRPr="002C0DBE">
        <w:rPr>
          <w:rFonts w:ascii="Calibri Light" w:eastAsia="Times New Roman" w:hAnsi="Calibri Light" w:cs="Times New Roman"/>
        </w:rPr>
        <w:t xml:space="preserve"> i co gorsze – na „</w:t>
      </w:r>
      <w:proofErr w:type="spellStart"/>
      <w:r w:rsidR="00C200C5" w:rsidRPr="002C0DBE">
        <w:rPr>
          <w:rFonts w:ascii="Calibri Light" w:eastAsia="Times New Roman" w:hAnsi="Calibri Light" w:cs="Times New Roman"/>
        </w:rPr>
        <w:t>głodniaka</w:t>
      </w:r>
      <w:proofErr w:type="spellEnd"/>
      <w:r w:rsidR="00C200C5" w:rsidRPr="002C0DBE">
        <w:rPr>
          <w:rFonts w:ascii="Calibri Light" w:eastAsia="Times New Roman" w:hAnsi="Calibri Light" w:cs="Times New Roman"/>
        </w:rPr>
        <w:t>”</w:t>
      </w:r>
      <w:r w:rsidRPr="002C0DBE">
        <w:rPr>
          <w:rFonts w:ascii="Calibri Light" w:eastAsia="Times New Roman" w:hAnsi="Calibri Light" w:cs="Arial"/>
        </w:rPr>
        <w:t>. Na zakupy powinniśmy chodzić z listą rzeczy, których rzeczywiście potrzebujemy, a nie kupować to, co w da</w:t>
      </w:r>
      <w:r w:rsidR="00BA75C4" w:rsidRPr="002C0DBE">
        <w:rPr>
          <w:rFonts w:ascii="Calibri Light" w:eastAsia="Times New Roman" w:hAnsi="Calibri Light" w:cs="Arial"/>
        </w:rPr>
        <w:t>nej chwili wpadnie nam</w:t>
      </w:r>
      <w:r w:rsidR="00C200C5" w:rsidRPr="002C0DBE">
        <w:rPr>
          <w:rFonts w:ascii="Calibri Light" w:eastAsia="Times New Roman" w:hAnsi="Calibri Light" w:cs="Arial"/>
        </w:rPr>
        <w:t xml:space="preserve"> w ręce albo jest w promocji („kup 2 w cenie 1”).</w:t>
      </w:r>
      <w:r w:rsidRPr="002C0DBE">
        <w:rPr>
          <w:rFonts w:ascii="Calibri Light" w:eastAsia="Times New Roman" w:hAnsi="Calibri Light" w:cs="Arial"/>
        </w:rPr>
        <w:t xml:space="preserve"> Po przyjściu do domu często okazuje się, że produkty kupione pod wpływem chwili nie zostaną wykorzystane, a w konsekwencji lądują w koszu na śmieci.</w:t>
      </w:r>
    </w:p>
    <w:p w14:paraId="5DBFC414" w14:textId="77777777" w:rsidR="00091EAD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/>
          <w:bCs/>
          <w:color w:val="70AD47" w:themeColor="accent6"/>
          <w:bdr w:val="none" w:sz="0" w:space="0" w:color="auto" w:frame="1"/>
        </w:rPr>
        <w:t>Planuj posiłki </w:t>
      </w:r>
      <w:r w:rsidRPr="002C0DBE">
        <w:rPr>
          <w:rFonts w:ascii="Calibri Light" w:eastAsia="Times New Roman" w:hAnsi="Calibri Light" w:cs="Arial"/>
        </w:rPr>
        <w:t>– to świetny sposób na to, by kupić i wykorzystać tylko to, czego faktycznie potrzebujemy. Jeśli jednego dnia w naszym menu zn</w:t>
      </w:r>
      <w:r w:rsidR="00BA75C4" w:rsidRPr="002C0DBE">
        <w:rPr>
          <w:rFonts w:ascii="Calibri Light" w:eastAsia="Times New Roman" w:hAnsi="Calibri Light" w:cs="Arial"/>
        </w:rPr>
        <w:t xml:space="preserve">ajdą się ziemniaki, </w:t>
      </w:r>
      <w:r w:rsidR="00D058F7" w:rsidRPr="002C0DBE">
        <w:rPr>
          <w:rFonts w:ascii="Calibri Light" w:eastAsia="Times New Roman" w:hAnsi="Calibri Light" w:cs="Arial"/>
        </w:rPr>
        <w:br/>
      </w:r>
      <w:r w:rsidR="00BA75C4" w:rsidRPr="002C0DBE">
        <w:rPr>
          <w:rFonts w:ascii="Calibri Light" w:eastAsia="Times New Roman" w:hAnsi="Calibri Light" w:cs="Arial"/>
        </w:rPr>
        <w:t xml:space="preserve">to </w:t>
      </w:r>
      <w:r w:rsidR="005567E9" w:rsidRPr="002C0DBE">
        <w:rPr>
          <w:rFonts w:ascii="Calibri Light" w:eastAsia="Times New Roman" w:hAnsi="Calibri Light" w:cs="Arial"/>
        </w:rPr>
        <w:t xml:space="preserve">na drugi można </w:t>
      </w:r>
      <w:r w:rsidRPr="002C0DBE">
        <w:rPr>
          <w:rFonts w:ascii="Calibri Light" w:eastAsia="Times New Roman" w:hAnsi="Calibri Light" w:cs="Arial"/>
        </w:rPr>
        <w:t xml:space="preserve">zrobić kluski śląskie lub kopytka. </w:t>
      </w:r>
      <w:r w:rsidR="00C200C5" w:rsidRPr="002C0DBE">
        <w:rPr>
          <w:rFonts w:ascii="Calibri Light" w:eastAsia="Times New Roman" w:hAnsi="Calibri Light" w:cs="Times New Roman"/>
        </w:rPr>
        <w:t>Listę zakupów warto robić pod kątem tego, co planujemy ugotować</w:t>
      </w:r>
      <w:r w:rsidRPr="002C0DBE">
        <w:rPr>
          <w:rFonts w:ascii="Calibri Light" w:eastAsia="Times New Roman" w:hAnsi="Calibri Light" w:cs="Arial"/>
        </w:rPr>
        <w:t>.</w:t>
      </w:r>
    </w:p>
    <w:p w14:paraId="20D21EB7" w14:textId="77777777" w:rsidR="00091EAD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/>
          <w:bCs/>
          <w:color w:val="70AD47" w:themeColor="accent6"/>
          <w:bdr w:val="none" w:sz="0" w:space="0" w:color="auto" w:frame="1"/>
        </w:rPr>
        <w:t>Pilnuj terminów ważności </w:t>
      </w:r>
      <w:r w:rsidRPr="002C0DBE">
        <w:rPr>
          <w:rFonts w:ascii="Calibri Light" w:eastAsia="Times New Roman" w:hAnsi="Calibri Light" w:cs="Arial"/>
        </w:rPr>
        <w:t xml:space="preserve">– wielu z nas ma tendencję stawiania produktów, które przynieśliśmy ze sklepu na brzegu lodówki lub szafki kuchennej. W konsekwencji </w:t>
      </w:r>
      <w:r w:rsidR="00D058F7" w:rsidRPr="002C0DBE">
        <w:rPr>
          <w:rFonts w:ascii="Calibri Light" w:eastAsia="Times New Roman" w:hAnsi="Calibri Light" w:cs="Arial"/>
        </w:rPr>
        <w:br/>
      </w:r>
      <w:r w:rsidRPr="002C0DBE">
        <w:rPr>
          <w:rFonts w:ascii="Calibri Light" w:eastAsia="Times New Roman" w:hAnsi="Calibri Light" w:cs="Arial"/>
        </w:rPr>
        <w:t xml:space="preserve">w pierwszej kolejności jemy to, co kupiliśmy przed chwilą, a z tyłu znajduje się cała masa rzeczy, których termin ważności mija. Trzymajmy się zatem zasady </w:t>
      </w:r>
      <w:r w:rsidRPr="002C0DBE">
        <w:rPr>
          <w:rFonts w:ascii="Calibri Light" w:eastAsia="Times New Roman" w:hAnsi="Calibri Light" w:cs="Arial"/>
          <w:color w:val="70AD47" w:themeColor="accent6"/>
        </w:rPr>
        <w:t xml:space="preserve">FIFO </w:t>
      </w:r>
      <w:r w:rsidRPr="002C0DBE">
        <w:rPr>
          <w:rFonts w:ascii="Calibri Light" w:eastAsia="Times New Roman" w:hAnsi="Calibri Light" w:cs="Arial"/>
        </w:rPr>
        <w:t xml:space="preserve">– First in / First out – </w:t>
      </w:r>
      <w:r w:rsidRPr="002C0DBE">
        <w:rPr>
          <w:rFonts w:ascii="Calibri Light" w:eastAsia="Times New Roman" w:hAnsi="Calibri Light" w:cs="Arial"/>
        </w:rPr>
        <w:lastRenderedPageBreak/>
        <w:t xml:space="preserve">czyli dosłownie: pierwsze weszło / pierwsze wyszło. </w:t>
      </w:r>
      <w:r w:rsidR="00BA75C4" w:rsidRPr="002C0DBE">
        <w:rPr>
          <w:rFonts w:ascii="Calibri Light" w:eastAsia="Times New Roman" w:hAnsi="Calibri Light" w:cs="Arial"/>
        </w:rPr>
        <w:t>D</w:t>
      </w:r>
      <w:r w:rsidR="00C200C5" w:rsidRPr="002C0DBE">
        <w:rPr>
          <w:rFonts w:ascii="Calibri Light" w:eastAsia="Times New Roman" w:hAnsi="Calibri Light" w:cs="Arial"/>
        </w:rPr>
        <w:t>zięki niej znacznie ograniczymy</w:t>
      </w:r>
      <w:r w:rsidRPr="002C0DBE">
        <w:rPr>
          <w:rFonts w:ascii="Calibri Light" w:eastAsia="Times New Roman" w:hAnsi="Calibri Light" w:cs="Arial"/>
        </w:rPr>
        <w:t xml:space="preserve"> wyrzucanie produktów, którym skończył się termin przydatności do spożycia.</w:t>
      </w:r>
    </w:p>
    <w:p w14:paraId="37F11817" w14:textId="77777777" w:rsidR="00091EAD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Utrzymuj porządek</w:t>
      </w:r>
      <w:r w:rsidR="00D058F7" w:rsidRPr="002C0DBE">
        <w:rPr>
          <w:rFonts w:ascii="Calibri Light" w:eastAsia="Times New Roman" w:hAnsi="Calibri Light" w:cs="Arial"/>
          <w:bCs/>
          <w:bdr w:val="none" w:sz="0" w:space="0" w:color="auto" w:frame="1"/>
        </w:rPr>
        <w:t xml:space="preserve"> </w:t>
      </w:r>
      <w:r w:rsidRPr="002C0DBE">
        <w:rPr>
          <w:rFonts w:ascii="Calibri Light" w:eastAsia="Times New Roman" w:hAnsi="Calibri Light" w:cs="Arial"/>
        </w:rPr>
        <w:t>– bieżące kontrolowanie</w:t>
      </w:r>
      <w:r w:rsidR="00D058F7" w:rsidRPr="002C0DBE">
        <w:rPr>
          <w:rFonts w:ascii="Calibri Light" w:eastAsia="Times New Roman" w:hAnsi="Calibri Light" w:cs="Arial"/>
        </w:rPr>
        <w:t xml:space="preserve"> zawartości lodówki i szafek kuchennych pomoże </w:t>
      </w:r>
      <w:r w:rsidRPr="002C0DBE">
        <w:rPr>
          <w:rFonts w:ascii="Calibri Light" w:eastAsia="Times New Roman" w:hAnsi="Calibri Light" w:cs="Arial"/>
        </w:rPr>
        <w:t>rozsądnie zapl</w:t>
      </w:r>
      <w:r w:rsidR="00D058F7" w:rsidRPr="002C0DBE">
        <w:rPr>
          <w:rFonts w:ascii="Calibri Light" w:eastAsia="Times New Roman" w:hAnsi="Calibri Light" w:cs="Arial"/>
        </w:rPr>
        <w:t xml:space="preserve">anować zakupy oraz wychwycić </w:t>
      </w:r>
      <w:r w:rsidRPr="002C0DBE">
        <w:rPr>
          <w:rFonts w:ascii="Calibri Light" w:eastAsia="Times New Roman" w:hAnsi="Calibri Light" w:cs="Arial"/>
        </w:rPr>
        <w:t>produkty, którym zbliża się koniec terminu przydatności do spożycia lub powoli tracą świeżość, więc należy je zjeść.</w:t>
      </w:r>
    </w:p>
    <w:p w14:paraId="3735FA61" w14:textId="77777777" w:rsidR="00091EAD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Times New Roman"/>
        </w:rPr>
      </w:pP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Odpowiednio przechowuj żywność </w:t>
      </w:r>
      <w:r w:rsidRPr="002C0DBE">
        <w:rPr>
          <w:rFonts w:ascii="Calibri Light" w:eastAsia="Times New Roman" w:hAnsi="Calibri Light" w:cs="Arial"/>
        </w:rPr>
        <w:t xml:space="preserve">– istnieją proste triki, które pozwolą wydłużyć </w:t>
      </w:r>
      <w:r w:rsidR="005567E9" w:rsidRPr="002C0DBE">
        <w:rPr>
          <w:rFonts w:ascii="Calibri Light" w:eastAsia="Times New Roman" w:hAnsi="Calibri Light" w:cs="Times New Roman"/>
        </w:rPr>
        <w:t>świeżość</w:t>
      </w:r>
      <w:r w:rsidRPr="002C0DBE">
        <w:rPr>
          <w:rFonts w:ascii="Calibri Light" w:eastAsia="Times New Roman" w:hAnsi="Calibri Light" w:cs="Arial"/>
        </w:rPr>
        <w:t xml:space="preserve"> jedzenia. Jakie? Umytą sałatę nakryj zwilżonym ręcznikie</w:t>
      </w:r>
      <w:r w:rsidR="00D058F7" w:rsidRPr="002C0DBE">
        <w:rPr>
          <w:rFonts w:ascii="Calibri Light" w:eastAsia="Times New Roman" w:hAnsi="Calibri Light" w:cs="Arial"/>
        </w:rPr>
        <w:t xml:space="preserve">m </w:t>
      </w:r>
      <w:r w:rsidR="00BA75C4" w:rsidRPr="002C0DBE">
        <w:rPr>
          <w:rFonts w:ascii="Calibri Light" w:eastAsia="Times New Roman" w:hAnsi="Calibri Light" w:cs="Arial"/>
        </w:rPr>
        <w:t>papierowym. Rzodkiewki przechowuj</w:t>
      </w:r>
      <w:r w:rsidRPr="002C0DBE">
        <w:rPr>
          <w:rFonts w:ascii="Calibri Light" w:eastAsia="Times New Roman" w:hAnsi="Calibri Light" w:cs="Arial"/>
        </w:rPr>
        <w:t xml:space="preserve"> w lodówce w miseczce z wodą. Węd</w:t>
      </w:r>
      <w:r w:rsidR="00BA75C4" w:rsidRPr="002C0DBE">
        <w:rPr>
          <w:rFonts w:ascii="Calibri Light" w:eastAsia="Times New Roman" w:hAnsi="Calibri Light" w:cs="Arial"/>
        </w:rPr>
        <w:t>linę przełóż do próżniowego pojemnik</w:t>
      </w:r>
      <w:r w:rsidRPr="002C0DBE">
        <w:rPr>
          <w:rFonts w:ascii="Calibri Light" w:eastAsia="Times New Roman" w:hAnsi="Calibri Light" w:cs="Arial"/>
        </w:rPr>
        <w:t>a</w:t>
      </w:r>
      <w:r w:rsidR="005567E9" w:rsidRPr="002C0DBE">
        <w:rPr>
          <w:rFonts w:ascii="Calibri Light" w:eastAsia="Times New Roman" w:hAnsi="Calibri Light" w:cs="Times New Roman"/>
        </w:rPr>
        <w:t xml:space="preserve"> z dodatkiem odrobiny soli</w:t>
      </w:r>
      <w:r w:rsidRPr="002C0DBE">
        <w:rPr>
          <w:rFonts w:ascii="Calibri Light" w:eastAsia="Times New Roman" w:hAnsi="Calibri Light" w:cs="Arial"/>
        </w:rPr>
        <w:t>. Ustaw odpo</w:t>
      </w:r>
      <w:r w:rsidR="005567E9" w:rsidRPr="002C0DBE">
        <w:rPr>
          <w:rFonts w:ascii="Calibri Light" w:eastAsia="Times New Roman" w:hAnsi="Calibri Light" w:cs="Arial"/>
        </w:rPr>
        <w:t>wiednią temperaturę w lodówce i</w:t>
      </w:r>
      <w:r w:rsidRPr="002C0DBE">
        <w:rPr>
          <w:rFonts w:ascii="Calibri Light" w:eastAsia="Times New Roman" w:hAnsi="Calibri Light" w:cs="Arial"/>
        </w:rPr>
        <w:t xml:space="preserve"> spójr</w:t>
      </w:r>
      <w:r w:rsidR="005567E9" w:rsidRPr="002C0DBE">
        <w:rPr>
          <w:rFonts w:ascii="Calibri Light" w:eastAsia="Times New Roman" w:hAnsi="Calibri Light" w:cs="Arial"/>
        </w:rPr>
        <w:t>z jak są w niej oznaczone półki.</w:t>
      </w:r>
      <w:r w:rsidRPr="002C0DBE">
        <w:rPr>
          <w:rFonts w:ascii="Calibri Light" w:eastAsia="Times New Roman" w:hAnsi="Calibri Light" w:cs="Arial"/>
        </w:rPr>
        <w:t xml:space="preserve"> Producenci lodówek podają wskazówki gdzie co</w:t>
      </w:r>
      <w:r w:rsidR="005567E9" w:rsidRPr="002C0DBE">
        <w:rPr>
          <w:rFonts w:ascii="Calibri Light" w:eastAsia="Times New Roman" w:hAnsi="Calibri Light" w:cs="Times New Roman"/>
        </w:rPr>
        <w:t xml:space="preserve"> należy</w:t>
      </w:r>
      <w:r w:rsidRPr="002C0DBE">
        <w:rPr>
          <w:rFonts w:ascii="Calibri Light" w:eastAsia="Times New Roman" w:hAnsi="Calibri Light" w:cs="Arial"/>
        </w:rPr>
        <w:t xml:space="preserve"> kłaść, by dłużej zachować świeżość </w:t>
      </w:r>
      <w:r w:rsidR="005567E9" w:rsidRPr="002C0DBE">
        <w:rPr>
          <w:rFonts w:ascii="Calibri Light" w:eastAsia="Times New Roman" w:hAnsi="Calibri Light" w:cs="Times New Roman"/>
        </w:rPr>
        <w:t>produktów.</w:t>
      </w:r>
    </w:p>
    <w:p w14:paraId="2CD334C7" w14:textId="77777777" w:rsidR="005567E9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Nakładaj na talerz mniejsze porcje </w:t>
      </w:r>
      <w:r w:rsidRPr="002C0DBE">
        <w:rPr>
          <w:rFonts w:ascii="Calibri Light" w:eastAsia="Times New Roman" w:hAnsi="Calibri Light" w:cs="Arial"/>
        </w:rPr>
        <w:t>– w razie potrzeby zawsze zdążysz dołożyć sobie je</w:t>
      </w:r>
      <w:r w:rsidR="005567E9" w:rsidRPr="002C0DBE">
        <w:rPr>
          <w:rFonts w:ascii="Calibri Light" w:eastAsia="Times New Roman" w:hAnsi="Calibri Light" w:cs="Arial"/>
        </w:rPr>
        <w:t>dzenia. Mniejsze porcje</w:t>
      </w:r>
      <w:r w:rsidR="00BA75C4" w:rsidRPr="002C0DBE">
        <w:rPr>
          <w:rFonts w:ascii="Calibri Light" w:eastAsia="Times New Roman" w:hAnsi="Calibri Light" w:cs="Arial"/>
        </w:rPr>
        <w:t xml:space="preserve"> ograniczają</w:t>
      </w:r>
      <w:r w:rsidRPr="002C0DBE">
        <w:rPr>
          <w:rFonts w:ascii="Calibri Light" w:eastAsia="Times New Roman" w:hAnsi="Calibri Light" w:cs="Arial"/>
        </w:rPr>
        <w:t xml:space="preserve"> wyrzucanie </w:t>
      </w:r>
      <w:r w:rsidR="00BA75C4" w:rsidRPr="002C0DBE">
        <w:rPr>
          <w:rFonts w:ascii="Calibri Light" w:eastAsia="Times New Roman" w:hAnsi="Calibri Light" w:cs="Arial"/>
        </w:rPr>
        <w:t>niedojedzonych resztek</w:t>
      </w:r>
      <w:r w:rsidR="005567E9" w:rsidRPr="002C0DBE">
        <w:rPr>
          <w:rFonts w:ascii="Calibri Light" w:eastAsia="Times New Roman" w:hAnsi="Calibri Light" w:cs="Times New Roman"/>
        </w:rPr>
        <w:t xml:space="preserve">. </w:t>
      </w:r>
    </w:p>
    <w:p w14:paraId="3D9C9275" w14:textId="77777777" w:rsidR="005567E9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Mroź, susz, wekuj </w:t>
      </w:r>
      <w:r w:rsidRPr="002C0DBE">
        <w:rPr>
          <w:rFonts w:ascii="Calibri Light" w:eastAsia="Times New Roman" w:hAnsi="Calibri Light" w:cs="Arial"/>
        </w:rPr>
        <w:t xml:space="preserve">– jeśli widzisz, że nie jesteś w stanie zjeść wszystkiego, co masz </w:t>
      </w:r>
      <w:r w:rsidR="00D058F7" w:rsidRPr="002C0DBE">
        <w:rPr>
          <w:rFonts w:ascii="Calibri Light" w:eastAsia="Times New Roman" w:hAnsi="Calibri Light" w:cs="Arial"/>
        </w:rPr>
        <w:br/>
      </w:r>
      <w:r w:rsidRPr="002C0DBE">
        <w:rPr>
          <w:rFonts w:ascii="Calibri Light" w:eastAsia="Times New Roman" w:hAnsi="Calibri Light" w:cs="Arial"/>
        </w:rPr>
        <w:t>w danej chwili w domu, przetwarzaj i przerabiaj żywność na wszystkie możliwe sposoby. Znakomitą część produktów można po prostu zamrozić. Zioła, grzyby, owoce czy warzywa – ususzyć. Wekowanie to również świetny sposób na to, by smaki lata zagościły na naszym stole zimą</w:t>
      </w:r>
      <w:r w:rsidR="005567E9" w:rsidRPr="002C0DBE">
        <w:rPr>
          <w:rFonts w:ascii="Calibri Light" w:eastAsia="Times New Roman" w:hAnsi="Calibri Light" w:cs="Times New Roman"/>
        </w:rPr>
        <w:t>.</w:t>
      </w:r>
    </w:p>
    <w:p w14:paraId="3AAB5604" w14:textId="77777777" w:rsidR="00BA75C4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Nie wyrzucaj niewie</w:t>
      </w:r>
      <w:r w:rsidR="005567E9"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 xml:space="preserve">lkich porcji jedzenia, które </w:t>
      </w: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pozostały</w:t>
      </w:r>
      <w:r w:rsidR="005567E9" w:rsidRPr="002C0DBE">
        <w:rPr>
          <w:rFonts w:ascii="Calibri Light" w:eastAsia="Times New Roman" w:hAnsi="Calibri Light" w:cs="Times New Roman"/>
          <w:bCs/>
          <w:color w:val="70AD47" w:themeColor="accent6"/>
          <w:bdr w:val="none" w:sz="0" w:space="0" w:color="auto" w:frame="1"/>
        </w:rPr>
        <w:t xml:space="preserve"> z posiłku</w:t>
      </w: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 </w:t>
      </w:r>
      <w:r w:rsidRPr="002C0DBE">
        <w:rPr>
          <w:rFonts w:ascii="Calibri Light" w:eastAsia="Times New Roman" w:hAnsi="Calibri Light" w:cs="Arial"/>
        </w:rPr>
        <w:t>– porcję zupy, garść fasolki szparagowej czy jednego kotleta możesz z</w:t>
      </w:r>
      <w:r w:rsidR="00BA75C4" w:rsidRPr="002C0DBE">
        <w:rPr>
          <w:rFonts w:ascii="Calibri Light" w:eastAsia="Times New Roman" w:hAnsi="Calibri Light" w:cs="Arial"/>
        </w:rPr>
        <w:t xml:space="preserve">amrozić. W kryzysowej sytuacji, gdy nie masz sił na gotowanie taki posiłek może poskromić głód. </w:t>
      </w:r>
    </w:p>
    <w:p w14:paraId="5A0FA42E" w14:textId="77777777" w:rsidR="00091EAD" w:rsidRPr="002C0DBE" w:rsidRDefault="00091EAD" w:rsidP="00D058F7">
      <w:pPr>
        <w:numPr>
          <w:ilvl w:val="0"/>
          <w:numId w:val="24"/>
        </w:numPr>
        <w:shd w:val="clear" w:color="auto" w:fill="FFFFFF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Zwróć uwagę na oznakowanie produktów </w:t>
      </w:r>
      <w:r w:rsidRPr="002C0DBE">
        <w:rPr>
          <w:rFonts w:ascii="Calibri Light" w:eastAsia="Times New Roman" w:hAnsi="Calibri Light" w:cs="Arial"/>
        </w:rPr>
        <w:t>– jeśli na opakowaniu np. mąki, kaszy czy cukierków znajdziesz napis „</w:t>
      </w:r>
      <w:r w:rsidRPr="002C0DBE">
        <w:rPr>
          <w:rFonts w:ascii="Calibri Light" w:eastAsia="Times New Roman" w:hAnsi="Calibri Light" w:cs="Arial"/>
          <w:bdr w:val="none" w:sz="0" w:space="0" w:color="auto" w:frame="1"/>
        </w:rPr>
        <w:t>najlepiej spożyć przed” </w:t>
      </w:r>
      <w:r w:rsidRPr="002C0DBE">
        <w:rPr>
          <w:rFonts w:ascii="Calibri Light" w:eastAsia="Times New Roman" w:hAnsi="Calibri Light" w:cs="Arial"/>
        </w:rPr>
        <w:t>oznacza to, że ich zjedzenie po upływie wskazanego terminu nie będzie szkodliwe dla naszego zdrowia.</w:t>
      </w:r>
    </w:p>
    <w:p w14:paraId="251A528D" w14:textId="77777777" w:rsidR="00091EAD" w:rsidRPr="002C0DBE" w:rsidRDefault="00091EAD" w:rsidP="002C0DBE">
      <w:pPr>
        <w:numPr>
          <w:ilvl w:val="0"/>
          <w:numId w:val="24"/>
        </w:numPr>
        <w:shd w:val="clear" w:color="auto" w:fill="FFFFFF"/>
        <w:ind w:left="714" w:hanging="357"/>
        <w:jc w:val="both"/>
        <w:rPr>
          <w:rFonts w:ascii="Calibri Light" w:eastAsia="Times New Roman" w:hAnsi="Calibri Light" w:cs="Arial"/>
        </w:rPr>
      </w:pPr>
      <w:r w:rsidRPr="002C0DBE">
        <w:rPr>
          <w:rFonts w:ascii="Calibri Light" w:eastAsia="Times New Roman" w:hAnsi="Calibri Light" w:cs="Arial"/>
          <w:bCs/>
          <w:color w:val="70AD47" w:themeColor="accent6"/>
          <w:bdr w:val="none" w:sz="0" w:space="0" w:color="auto" w:frame="1"/>
        </w:rPr>
        <w:t>Podziel się posiłkiem</w:t>
      </w:r>
      <w:r w:rsidRPr="002C0DBE">
        <w:rPr>
          <w:rFonts w:ascii="Calibri Light" w:eastAsia="Times New Roman" w:hAnsi="Calibri Light" w:cs="Arial"/>
          <w:color w:val="70AD47" w:themeColor="accent6"/>
        </w:rPr>
        <w:t> </w:t>
      </w:r>
      <w:r w:rsidRPr="002C0DBE">
        <w:rPr>
          <w:rFonts w:ascii="Calibri Light" w:eastAsia="Times New Roman" w:hAnsi="Calibri Light" w:cs="Arial"/>
        </w:rPr>
        <w:t>– nic tak nie cieszy innych jak darmowy posiłek, którego nie trzeba samemu przygotow</w:t>
      </w:r>
      <w:r w:rsidR="00D058F7" w:rsidRPr="002C0DBE">
        <w:rPr>
          <w:rFonts w:ascii="Calibri Light" w:eastAsia="Times New Roman" w:hAnsi="Calibri Light" w:cs="Arial"/>
        </w:rPr>
        <w:t xml:space="preserve">ywać. Po imieninach zostało </w:t>
      </w:r>
      <w:r w:rsidRPr="002C0DBE">
        <w:rPr>
          <w:rFonts w:ascii="Calibri Light" w:eastAsia="Times New Roman" w:hAnsi="Calibri Light" w:cs="Arial"/>
        </w:rPr>
        <w:t>za dużo sałatki czy ciasta, których nie da się zamrozić czy przerobić? Zapewniamy, że znajomi</w:t>
      </w:r>
      <w:r w:rsidR="005567E9" w:rsidRPr="002C0DBE">
        <w:rPr>
          <w:rFonts w:ascii="Calibri Light" w:eastAsia="Times New Roman" w:hAnsi="Calibri Light" w:cs="Times New Roman"/>
        </w:rPr>
        <w:t xml:space="preserve"> i przyjaciele</w:t>
      </w:r>
      <w:r w:rsidRPr="002C0DBE">
        <w:rPr>
          <w:rFonts w:ascii="Calibri Light" w:eastAsia="Times New Roman" w:hAnsi="Calibri Light" w:cs="Arial"/>
        </w:rPr>
        <w:t xml:space="preserve"> będę niezwykle radzi z niespodziewanego poczęstunku.</w:t>
      </w:r>
    </w:p>
    <w:p w14:paraId="7DDDBCE4" w14:textId="77777777" w:rsidR="00480B6C" w:rsidRPr="002C0DBE" w:rsidRDefault="00480B6C" w:rsidP="00480B6C">
      <w:pPr>
        <w:shd w:val="clear" w:color="auto" w:fill="FFFFFF"/>
        <w:ind w:left="720"/>
        <w:rPr>
          <w:rFonts w:ascii="Calibri Light" w:eastAsia="Times New Roman" w:hAnsi="Calibri Light" w:cs="Arial"/>
          <w:color w:val="777777"/>
        </w:rPr>
      </w:pPr>
    </w:p>
    <w:p w14:paraId="3EA47695" w14:textId="77777777" w:rsidR="00343248" w:rsidRPr="002C0DBE" w:rsidRDefault="00343248" w:rsidP="00867FB1">
      <w:pPr>
        <w:rPr>
          <w:rFonts w:ascii="Calibri Light" w:hAnsi="Calibri Light" w:cs="Times New Roman"/>
          <w:color w:val="000000"/>
        </w:rPr>
      </w:pPr>
    </w:p>
    <w:p w14:paraId="4666006E" w14:textId="77777777" w:rsidR="000412A1" w:rsidRPr="002C0DBE" w:rsidRDefault="005567E9" w:rsidP="000412A1">
      <w:pPr>
        <w:jc w:val="both"/>
        <w:rPr>
          <w:rFonts w:ascii="Calibri Light" w:hAnsi="Calibri Light" w:cs="Times New Roman"/>
          <w:b/>
          <w:color w:val="000000"/>
          <w:sz w:val="24"/>
          <w:szCs w:val="24"/>
        </w:rPr>
      </w:pPr>
      <w:proofErr w:type="spellStart"/>
      <w:r w:rsidRPr="002C0DBE">
        <w:rPr>
          <w:rFonts w:ascii="Calibri Light" w:hAnsi="Calibri Light" w:cs="Times New Roman"/>
          <w:b/>
          <w:color w:val="000000"/>
          <w:sz w:val="24"/>
          <w:szCs w:val="24"/>
        </w:rPr>
        <w:t>Foodsharing</w:t>
      </w:r>
      <w:proofErr w:type="spellEnd"/>
      <w:r w:rsidRPr="002C0DBE">
        <w:rPr>
          <w:rFonts w:ascii="Calibri Light" w:hAnsi="Calibri Light" w:cs="Times New Roman"/>
          <w:b/>
          <w:color w:val="000000"/>
          <w:sz w:val="24"/>
          <w:szCs w:val="24"/>
        </w:rPr>
        <w:t xml:space="preserve"> po polsku</w:t>
      </w:r>
    </w:p>
    <w:p w14:paraId="6364B092" w14:textId="77777777" w:rsidR="002C0DBE" w:rsidRPr="002C0DBE" w:rsidRDefault="005567E9" w:rsidP="000412A1">
      <w:pPr>
        <w:jc w:val="both"/>
        <w:rPr>
          <w:rFonts w:ascii="Calibri Light" w:eastAsia="Times New Roman" w:hAnsi="Calibri Light" w:cs="Times New Roman"/>
          <w:color w:val="1C1E21"/>
          <w:shd w:val="clear" w:color="auto" w:fill="FFFFFF"/>
        </w:rPr>
      </w:pPr>
      <w:r w:rsidRPr="002C0DBE">
        <w:rPr>
          <w:rFonts w:ascii="Calibri Light" w:hAnsi="Calibri Light" w:cs="Times New Roman"/>
          <w:color w:val="000000"/>
        </w:rPr>
        <w:br/>
        <w:t>Pomysł na nieodpłatne dzielenie się jedzeniem staje się coraz bardziej popularny w Polsce w ramach społecznego ruchu „</w:t>
      </w:r>
      <w:proofErr w:type="spellStart"/>
      <w:r w:rsidRPr="002C0DBE">
        <w:rPr>
          <w:rFonts w:ascii="Calibri Light" w:hAnsi="Calibri Light" w:cs="Times New Roman"/>
          <w:color w:val="000000"/>
        </w:rPr>
        <w:t>Jadłodzielni</w:t>
      </w:r>
      <w:proofErr w:type="spellEnd"/>
      <w:r w:rsidRPr="002C0DBE">
        <w:rPr>
          <w:rFonts w:ascii="Calibri Light" w:hAnsi="Calibri Light" w:cs="Times New Roman"/>
          <w:color w:val="000000"/>
        </w:rPr>
        <w:t xml:space="preserve">”.  Idea jest prosta – dzielimy się jedzeniem, które nadal nadaje się do spożycia i nie chcemy, aby trafiło do kosza. </w:t>
      </w:r>
      <w:proofErr w:type="spellStart"/>
      <w:r w:rsidRPr="002C0DBE">
        <w:rPr>
          <w:rFonts w:ascii="Calibri Light" w:hAnsi="Calibri Light" w:cs="Times New Roman"/>
          <w:color w:val="000000"/>
        </w:rPr>
        <w:t>Foodsharing</w:t>
      </w:r>
      <w:proofErr w:type="spellEnd"/>
      <w:r w:rsidRPr="002C0DBE">
        <w:rPr>
          <w:rFonts w:ascii="Calibri Light" w:hAnsi="Calibri Light" w:cs="Times New Roman"/>
          <w:color w:val="000000"/>
        </w:rPr>
        <w:t xml:space="preserve"> jest jednym ze sposobów walki z marnotrawstwem żywności. </w:t>
      </w:r>
      <w:proofErr w:type="spellStart"/>
      <w:r w:rsidR="000412A1" w:rsidRPr="002C0DBE">
        <w:rPr>
          <w:rFonts w:ascii="Calibri Light" w:hAnsi="Calibri Light" w:cs="Times New Roman"/>
          <w:color w:val="000000"/>
        </w:rPr>
        <w:t>Jadłodzielnie</w:t>
      </w:r>
      <w:proofErr w:type="spellEnd"/>
      <w:r w:rsidR="000412A1" w:rsidRPr="002C0DBE">
        <w:rPr>
          <w:rFonts w:ascii="Calibri Light" w:hAnsi="Calibri Light" w:cs="Times New Roman"/>
          <w:color w:val="000000"/>
        </w:rPr>
        <w:t xml:space="preserve"> to specjalnie oznaczone lodówki i szafki, które są otwierane w popularnych punktach miast, jak uczelnie, akademiki czy w okolicach bazarów. </w:t>
      </w:r>
      <w:r w:rsidR="000412A1" w:rsidRPr="002C0DBE">
        <w:rPr>
          <w:rFonts w:ascii="Calibri Light" w:eastAsia="Times New Roman" w:hAnsi="Calibri Light" w:cs="Times New Roman"/>
          <w:color w:val="1C1E21"/>
          <w:shd w:val="clear" w:color="auto" w:fill="FFFFFF"/>
        </w:rPr>
        <w:t xml:space="preserve">Każdy tam może zostawić dobre jedzenie lub się nim poczęstować.  </w:t>
      </w:r>
      <w:proofErr w:type="spellStart"/>
      <w:r w:rsidR="000412A1" w:rsidRPr="002C0DBE">
        <w:rPr>
          <w:rFonts w:ascii="Calibri Light" w:eastAsia="Times New Roman" w:hAnsi="Calibri Light" w:cs="Times New Roman"/>
          <w:color w:val="1C1E21"/>
          <w:shd w:val="clear" w:color="auto" w:fill="FFFFFF"/>
        </w:rPr>
        <w:t>Jadłodzielni</w:t>
      </w:r>
      <w:proofErr w:type="spellEnd"/>
      <w:r w:rsidR="000412A1" w:rsidRPr="002C0DBE">
        <w:rPr>
          <w:rFonts w:ascii="Calibri Light" w:eastAsia="Times New Roman" w:hAnsi="Calibri Light" w:cs="Times New Roman"/>
          <w:color w:val="1C1E21"/>
          <w:shd w:val="clear" w:color="auto" w:fill="FFFFFF"/>
        </w:rPr>
        <w:t xml:space="preserve"> w Polsce jest już kilkadziesiąt, mapa punktów znajduje się na stronie ruchu </w:t>
      </w:r>
      <w:proofErr w:type="spellStart"/>
      <w:r w:rsidR="000412A1" w:rsidRPr="002C0DBE">
        <w:rPr>
          <w:rFonts w:ascii="Calibri Light" w:eastAsia="Times New Roman" w:hAnsi="Calibri Light" w:cs="Times New Roman"/>
          <w:color w:val="1C1E21"/>
          <w:shd w:val="clear" w:color="auto" w:fill="FFFFFF"/>
        </w:rPr>
        <w:t>Foodsharing</w:t>
      </w:r>
      <w:proofErr w:type="spellEnd"/>
      <w:r w:rsidR="000412A1" w:rsidRPr="002C0DBE">
        <w:rPr>
          <w:rFonts w:ascii="Calibri Light" w:eastAsia="Times New Roman" w:hAnsi="Calibri Light" w:cs="Times New Roman"/>
          <w:color w:val="1C1E21"/>
          <w:shd w:val="clear" w:color="auto" w:fill="FFFFFF"/>
        </w:rPr>
        <w:t xml:space="preserve"> Polska, który działa na zasadzie wolontariatu:</w:t>
      </w:r>
    </w:p>
    <w:p w14:paraId="522B4EAE" w14:textId="28D6CAF3" w:rsidR="000412A1" w:rsidRPr="002C0DBE" w:rsidRDefault="006979AB" w:rsidP="000412A1">
      <w:pPr>
        <w:jc w:val="both"/>
        <w:rPr>
          <w:rFonts w:ascii="Calibri Light" w:eastAsia="Times New Roman" w:hAnsi="Calibri Light" w:cs="Times New Roman"/>
        </w:rPr>
      </w:pPr>
      <w:hyperlink r:id="rId9" w:history="1">
        <w:r w:rsidR="000412A1" w:rsidRPr="002C0DBE">
          <w:rPr>
            <w:rStyle w:val="Hipercze"/>
            <w:rFonts w:ascii="Calibri Light" w:eastAsia="Times New Roman" w:hAnsi="Calibri Light" w:cs="Times New Roman"/>
          </w:rPr>
          <w:t>https://www.facebook.com/FoodsharingPolska/</w:t>
        </w:r>
      </w:hyperlink>
    </w:p>
    <w:p w14:paraId="6276576E" w14:textId="77777777" w:rsidR="000412A1" w:rsidRDefault="000412A1" w:rsidP="000412A1">
      <w:pPr>
        <w:jc w:val="both"/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</w:p>
    <w:p w14:paraId="1FC34567" w14:textId="77777777" w:rsidR="002C0DBE" w:rsidRDefault="002C0DBE" w:rsidP="000412A1">
      <w:pPr>
        <w:jc w:val="both"/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</w:p>
    <w:p w14:paraId="214A3804" w14:textId="77777777" w:rsidR="002C0DBE" w:rsidRDefault="002C0DBE" w:rsidP="000412A1">
      <w:pPr>
        <w:jc w:val="both"/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</w:p>
    <w:p w14:paraId="3753C2C0" w14:textId="77777777" w:rsidR="002C0DBE" w:rsidRDefault="002C0DBE" w:rsidP="000412A1">
      <w:pPr>
        <w:jc w:val="both"/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</w:p>
    <w:p w14:paraId="23631CAA" w14:textId="77777777" w:rsidR="002C0DBE" w:rsidRPr="002C0DBE" w:rsidRDefault="002C0DBE" w:rsidP="000412A1">
      <w:pPr>
        <w:jc w:val="both"/>
        <w:rPr>
          <w:rFonts w:ascii="Times New Roman" w:eastAsia="Times New Roman" w:hAnsi="Times New Roman" w:cs="Times New Roman"/>
          <w:color w:val="1C1E21"/>
          <w:shd w:val="clear" w:color="auto" w:fill="FFFFFF"/>
        </w:rPr>
      </w:pPr>
    </w:p>
    <w:p w14:paraId="66B34D57" w14:textId="2C4F623A" w:rsidR="002B72AB" w:rsidRPr="002C0DBE" w:rsidRDefault="000412A1" w:rsidP="002C0DBE">
      <w:pPr>
        <w:jc w:val="center"/>
        <w:rPr>
          <w:rFonts w:ascii="Calibri Light" w:hAnsi="Calibri Light" w:cs="Times New Roman"/>
          <w:color w:val="000000"/>
        </w:rPr>
      </w:pPr>
      <w:r w:rsidRPr="002C0DBE">
        <w:rPr>
          <w:rFonts w:ascii="Calibri Light" w:eastAsia="Times New Roman" w:hAnsi="Calibri Light" w:cs="Times New Roman"/>
          <w:color w:val="1C1E21"/>
          <w:sz w:val="26"/>
          <w:szCs w:val="26"/>
        </w:rPr>
        <w:lastRenderedPageBreak/>
        <w:br/>
      </w:r>
      <w:r w:rsidR="005F3063" w:rsidRPr="002C0DBE">
        <w:rPr>
          <w:rFonts w:ascii="Calibri Light" w:hAnsi="Calibri Light" w:cs="Times New Roman"/>
          <w:color w:val="000000"/>
        </w:rPr>
        <w:t>***</w:t>
      </w:r>
    </w:p>
    <w:p w14:paraId="07AAEA16" w14:textId="77777777" w:rsidR="003B3229" w:rsidRPr="002C0DBE" w:rsidRDefault="000412A1" w:rsidP="003B3229">
      <w:pPr>
        <w:jc w:val="both"/>
        <w:rPr>
          <w:rFonts w:ascii="Calibri Light" w:hAnsi="Calibri Light"/>
        </w:rPr>
      </w:pPr>
      <w:r w:rsidRPr="002C0DBE">
        <w:rPr>
          <w:rFonts w:ascii="Calibri Light" w:hAnsi="Calibri Light" w:cs="Times New Roman"/>
        </w:rPr>
        <w:t xml:space="preserve">Materiał powstał w ramach operacji „Eko jemy – nie marnujemy” realizowanej przez Polską Izbę Żywności Ekologicznej, finansowanej z Europejskiego Funduszu Rolnego na Rzecz Rozwoju Obszarów Wiejskich: Europa inwestująca w obszary wiejskie. Więcej informacji na stronie </w:t>
      </w:r>
      <w:hyperlink r:id="rId10" w:history="1">
        <w:r w:rsidR="005F3063" w:rsidRPr="002C0DBE">
          <w:rPr>
            <w:rStyle w:val="Hipercze"/>
            <w:rFonts w:ascii="Calibri Light" w:hAnsi="Calibri Light"/>
          </w:rPr>
          <w:t>www.jemyeko.com</w:t>
        </w:r>
      </w:hyperlink>
    </w:p>
    <w:p w14:paraId="42E2FB8C" w14:textId="77777777" w:rsidR="005F3063" w:rsidRPr="002C0DBE" w:rsidRDefault="005F3063" w:rsidP="003B3229">
      <w:pPr>
        <w:jc w:val="both"/>
        <w:rPr>
          <w:rStyle w:val="Hipercze"/>
          <w:rFonts w:ascii="Calibri Light" w:hAnsi="Calibri Light" w:cs="Times New Roman"/>
          <w:color w:val="auto"/>
        </w:rPr>
      </w:pPr>
    </w:p>
    <w:p w14:paraId="18D9147C" w14:textId="77777777" w:rsidR="005F3063" w:rsidRPr="002C0DBE" w:rsidRDefault="005F3063" w:rsidP="003B3229">
      <w:pPr>
        <w:jc w:val="both"/>
        <w:rPr>
          <w:rFonts w:ascii="Calibri Light" w:hAnsi="Calibri Light" w:cs="Times New Roman"/>
        </w:rPr>
      </w:pPr>
    </w:p>
    <w:p w14:paraId="5AF39EBB" w14:textId="77777777" w:rsidR="00F12EC7" w:rsidRPr="002C0DBE" w:rsidRDefault="00F12EC7" w:rsidP="00F12EC7">
      <w:pPr>
        <w:jc w:val="both"/>
        <w:rPr>
          <w:rFonts w:ascii="Calibri Light" w:hAnsi="Calibri Light" w:cstheme="majorHAnsi"/>
          <w:sz w:val="20"/>
        </w:rPr>
      </w:pPr>
    </w:p>
    <w:p w14:paraId="4F1D42ED" w14:textId="77777777" w:rsidR="00F12EC7" w:rsidRPr="002C0DBE" w:rsidRDefault="000412A1" w:rsidP="00F12EC7">
      <w:pPr>
        <w:jc w:val="both"/>
        <w:rPr>
          <w:rFonts w:ascii="Calibri Light" w:hAnsi="Calibri Light" w:cs="Times New Roman"/>
          <w:u w:val="single"/>
        </w:rPr>
      </w:pPr>
      <w:r w:rsidRPr="002C0DBE">
        <w:rPr>
          <w:rFonts w:ascii="Calibri Light" w:hAnsi="Calibri Light" w:cstheme="majorHAnsi"/>
          <w:u w:val="single"/>
        </w:rPr>
        <w:t>Dodatkowych informacji udzielają:</w:t>
      </w:r>
    </w:p>
    <w:p w14:paraId="309D5384" w14:textId="77777777" w:rsidR="005F3063" w:rsidRPr="002C0DBE" w:rsidRDefault="005F3063" w:rsidP="00F12EC7">
      <w:pPr>
        <w:jc w:val="both"/>
        <w:rPr>
          <w:rFonts w:ascii="Calibri Light" w:hAnsi="Calibri Light" w:cs="Times New Roman"/>
        </w:rPr>
      </w:pPr>
    </w:p>
    <w:p w14:paraId="1E99CB7E" w14:textId="77777777" w:rsidR="00F12EC7" w:rsidRPr="002C0DBE" w:rsidRDefault="00F12EC7" w:rsidP="00F12EC7">
      <w:pPr>
        <w:rPr>
          <w:rFonts w:ascii="Calibri Light" w:hAnsi="Calibri Light" w:cstheme="majorHAnsi"/>
        </w:rPr>
      </w:pPr>
      <w:r w:rsidRPr="002C0DBE">
        <w:rPr>
          <w:rFonts w:ascii="Calibri Light" w:hAnsi="Calibri Light" w:cstheme="majorHAnsi"/>
        </w:rPr>
        <w:t xml:space="preserve">Sylwia Samborska </w:t>
      </w:r>
      <w:r w:rsidRPr="002C0DBE">
        <w:rPr>
          <w:rFonts w:ascii="Calibri Light" w:hAnsi="Calibri Light" w:cstheme="majorHAnsi"/>
        </w:rPr>
        <w:tab/>
      </w:r>
      <w:r w:rsidRPr="002C0DBE">
        <w:rPr>
          <w:rFonts w:ascii="Calibri Light" w:hAnsi="Calibri Light" w:cstheme="majorHAnsi"/>
        </w:rPr>
        <w:tab/>
      </w:r>
      <w:r w:rsidRPr="002C0DBE">
        <w:rPr>
          <w:rFonts w:ascii="Calibri Light" w:hAnsi="Calibri Light" w:cstheme="majorHAnsi"/>
        </w:rPr>
        <w:tab/>
      </w:r>
      <w:r w:rsidRPr="002C0DBE">
        <w:rPr>
          <w:rFonts w:ascii="Calibri Light" w:hAnsi="Calibri Light" w:cstheme="majorHAnsi"/>
        </w:rPr>
        <w:tab/>
      </w:r>
      <w:r w:rsidRPr="002C0DBE">
        <w:rPr>
          <w:rFonts w:ascii="Calibri Light" w:hAnsi="Calibri Light" w:cstheme="majorHAnsi"/>
        </w:rPr>
        <w:tab/>
      </w:r>
      <w:r w:rsidRPr="002C0DBE">
        <w:rPr>
          <w:rFonts w:ascii="Calibri Light" w:hAnsi="Calibri Light" w:cstheme="majorHAnsi"/>
        </w:rPr>
        <w:tab/>
        <w:t>Krystyna Radkowska</w:t>
      </w:r>
    </w:p>
    <w:p w14:paraId="0D2060C4" w14:textId="77777777" w:rsidR="00F12EC7" w:rsidRPr="002C0DBE" w:rsidRDefault="00F12EC7" w:rsidP="00F12EC7">
      <w:pPr>
        <w:rPr>
          <w:rFonts w:ascii="Calibri Light" w:eastAsiaTheme="minorEastAsia" w:hAnsi="Calibri Light" w:cstheme="majorHAnsi"/>
          <w:noProof/>
          <w:lang w:val="en-US"/>
        </w:rPr>
      </w:pPr>
      <w:r w:rsidRPr="002C0DBE">
        <w:rPr>
          <w:rFonts w:ascii="Calibri Light" w:eastAsiaTheme="minorEastAsia" w:hAnsi="Calibri Light" w:cstheme="majorHAnsi"/>
          <w:noProof/>
          <w:lang w:val="en-US"/>
        </w:rPr>
        <w:t>Marketing &amp; Communication</w:t>
      </w:r>
      <w:r w:rsidR="005F3063" w:rsidRPr="002C0DBE">
        <w:rPr>
          <w:rFonts w:ascii="Calibri Light" w:eastAsiaTheme="minorEastAsia" w:hAnsi="Calibri Light" w:cstheme="majorHAnsi"/>
          <w:noProof/>
          <w:lang w:val="en-US"/>
        </w:rPr>
        <w:t xml:space="preserve">s Consultants </w:t>
      </w:r>
      <w:r w:rsidR="005F3063"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="005F3063"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="005F3063"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Pr="002C0DBE">
        <w:rPr>
          <w:rFonts w:ascii="Calibri Light" w:eastAsiaTheme="minorEastAsia" w:hAnsi="Calibri Light" w:cstheme="majorHAnsi"/>
          <w:noProof/>
          <w:lang w:val="en-US"/>
        </w:rPr>
        <w:t>Polska Izba Żywności Ekologicznej</w:t>
      </w:r>
    </w:p>
    <w:p w14:paraId="2E2CF753" w14:textId="69FCBBF3" w:rsidR="00F12EC7" w:rsidRPr="002C0DBE" w:rsidRDefault="002C0DBE" w:rsidP="00F12EC7">
      <w:pPr>
        <w:rPr>
          <w:rFonts w:ascii="Calibri Light" w:eastAsiaTheme="minorEastAsia" w:hAnsi="Calibri Light" w:cstheme="majorHAnsi"/>
          <w:noProof/>
          <w:lang w:val="en-US"/>
        </w:rPr>
      </w:pPr>
      <w:r w:rsidRPr="002C0DBE">
        <w:rPr>
          <w:rFonts w:ascii="Calibri Light" w:eastAsiaTheme="minorEastAsia" w:hAnsi="Calibri Light" w:cstheme="majorHAnsi"/>
          <w:noProof/>
          <w:lang w:val="en-US"/>
        </w:rPr>
        <w:t xml:space="preserve">tel.: (+48) 728 397 226 </w:t>
      </w:r>
      <w:r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Pr="002C0DBE">
        <w:rPr>
          <w:rFonts w:ascii="Calibri Light" w:eastAsiaTheme="minorEastAsia" w:hAnsi="Calibri Light" w:cstheme="majorHAnsi"/>
          <w:noProof/>
          <w:lang w:val="en-US"/>
        </w:rPr>
        <w:tab/>
      </w:r>
      <w:r>
        <w:rPr>
          <w:rFonts w:ascii="Times New Roman" w:eastAsiaTheme="minorEastAsia" w:hAnsi="Times New Roman" w:cs="Times New Roman"/>
          <w:noProof/>
          <w:lang w:val="en-US"/>
        </w:rPr>
        <w:t xml:space="preserve">             </w:t>
      </w:r>
      <w:r w:rsidR="00F12EC7" w:rsidRPr="002C0DBE">
        <w:rPr>
          <w:rFonts w:ascii="Calibri Light" w:eastAsiaTheme="minorEastAsia" w:hAnsi="Calibri Light" w:cstheme="majorHAnsi"/>
          <w:noProof/>
          <w:lang w:val="en-US"/>
        </w:rPr>
        <w:t>tel.: (+48) 501 104 087</w:t>
      </w:r>
    </w:p>
    <w:p w14:paraId="0E1906DE" w14:textId="6D36CA53" w:rsidR="00F12EC7" w:rsidRPr="002C0DBE" w:rsidRDefault="00F12EC7" w:rsidP="00F12EC7">
      <w:pPr>
        <w:rPr>
          <w:rFonts w:ascii="Calibri Light" w:eastAsiaTheme="minorEastAsia" w:hAnsi="Calibri Light" w:cstheme="majorHAnsi"/>
          <w:noProof/>
          <w:lang w:val="en-US"/>
        </w:rPr>
      </w:pPr>
      <w:r w:rsidRPr="002C0DBE">
        <w:rPr>
          <w:rFonts w:ascii="Calibri Light" w:eastAsiaTheme="minorEastAsia" w:hAnsi="Calibri Light" w:cstheme="majorHAnsi"/>
          <w:noProof/>
          <w:lang w:val="en-US"/>
        </w:rPr>
        <w:t xml:space="preserve">e-mail: </w:t>
      </w:r>
      <w:hyperlink r:id="rId11" w:history="1">
        <w:r w:rsidRPr="002C0DBE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samborska@mcconsultants.pl</w:t>
        </w:r>
      </w:hyperlink>
      <w:r w:rsidR="002C0DBE" w:rsidRPr="002C0DBE">
        <w:rPr>
          <w:rFonts w:ascii="Calibri Light" w:eastAsiaTheme="minorEastAsia" w:hAnsi="Calibri Light" w:cstheme="majorHAnsi"/>
          <w:noProof/>
          <w:lang w:val="en-US"/>
        </w:rPr>
        <w:t xml:space="preserve"> </w:t>
      </w:r>
      <w:r w:rsidR="002C0DBE"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="002C0DBE"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="002C0DBE" w:rsidRPr="002C0DBE">
        <w:rPr>
          <w:rFonts w:ascii="Calibri Light" w:eastAsiaTheme="minorEastAsia" w:hAnsi="Calibri Light" w:cstheme="majorHAnsi"/>
          <w:noProof/>
          <w:lang w:val="en-US"/>
        </w:rPr>
        <w:tab/>
      </w:r>
      <w:r w:rsidR="002C0DBE">
        <w:rPr>
          <w:rFonts w:ascii="Times New Roman" w:eastAsiaTheme="minorEastAsia" w:hAnsi="Times New Roman" w:cs="Times New Roman"/>
          <w:noProof/>
          <w:lang w:val="en-US"/>
        </w:rPr>
        <w:t xml:space="preserve">             </w:t>
      </w:r>
      <w:r w:rsidRPr="002C0DBE">
        <w:rPr>
          <w:rFonts w:ascii="Calibri Light" w:eastAsiaTheme="minorEastAsia" w:hAnsi="Calibri Light" w:cstheme="majorHAnsi"/>
          <w:noProof/>
          <w:lang w:val="en-US"/>
        </w:rPr>
        <w:t xml:space="preserve">e-mail: </w:t>
      </w:r>
      <w:hyperlink r:id="rId12" w:history="1">
        <w:r w:rsidRPr="002C0DBE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zarzad@pize.info.pl</w:t>
        </w:r>
      </w:hyperlink>
      <w:r w:rsidRPr="002C0DBE">
        <w:rPr>
          <w:rFonts w:ascii="Calibri Light" w:eastAsiaTheme="minorEastAsia" w:hAnsi="Calibri Light" w:cstheme="majorHAnsi"/>
          <w:noProof/>
          <w:lang w:val="en-US"/>
        </w:rPr>
        <w:t xml:space="preserve"> </w:t>
      </w:r>
    </w:p>
    <w:p w14:paraId="712932B6" w14:textId="77777777" w:rsidR="00F12EC7" w:rsidRPr="002C0DBE" w:rsidRDefault="00F12EC7" w:rsidP="00EB0EA7">
      <w:pPr>
        <w:rPr>
          <w:rFonts w:ascii="Calibri Light" w:eastAsia="Times New Roman" w:hAnsi="Calibri Light" w:cs="Times New Roman"/>
          <w:lang w:val="en-US"/>
        </w:rPr>
      </w:pPr>
    </w:p>
    <w:sectPr w:rsidR="00F12EC7" w:rsidRPr="002C0DB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857B3" w14:textId="77777777" w:rsidR="000412A1" w:rsidRDefault="000412A1" w:rsidP="00B45556">
      <w:r>
        <w:separator/>
      </w:r>
    </w:p>
  </w:endnote>
  <w:endnote w:type="continuationSeparator" w:id="0">
    <w:p w14:paraId="0CF99A03" w14:textId="77777777" w:rsidR="000412A1" w:rsidRDefault="000412A1" w:rsidP="00B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B5592" w14:textId="77777777" w:rsidR="000412A1" w:rsidRDefault="000412A1" w:rsidP="00B45556">
      <w:r>
        <w:separator/>
      </w:r>
    </w:p>
  </w:footnote>
  <w:footnote w:type="continuationSeparator" w:id="0">
    <w:p w14:paraId="483E5C08" w14:textId="77777777" w:rsidR="000412A1" w:rsidRDefault="000412A1" w:rsidP="00B45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E6CC1" w14:textId="77777777" w:rsidR="000412A1" w:rsidRDefault="000412A1" w:rsidP="00380A85">
    <w:pPr>
      <w:pStyle w:val="Nagwek"/>
    </w:pPr>
    <w:r>
      <w:rPr>
        <w:noProof/>
        <w:lang w:val="en-US" w:eastAsia="pl-PL"/>
      </w:rPr>
      <w:drawing>
        <wp:inline distT="0" distB="0" distL="0" distR="0" wp14:anchorId="008A0519" wp14:editId="49F23253">
          <wp:extent cx="5760720" cy="1412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PIŻE 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1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78E4"/>
    <w:multiLevelType w:val="hybridMultilevel"/>
    <w:tmpl w:val="4E6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40EA4"/>
    <w:multiLevelType w:val="hybridMultilevel"/>
    <w:tmpl w:val="A2EA7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FBE"/>
    <w:multiLevelType w:val="hybridMultilevel"/>
    <w:tmpl w:val="D202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5742F"/>
    <w:multiLevelType w:val="hybridMultilevel"/>
    <w:tmpl w:val="E19A58DC"/>
    <w:lvl w:ilvl="0" w:tplc="B518F3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C2448"/>
    <w:multiLevelType w:val="multilevel"/>
    <w:tmpl w:val="0F4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44BFE"/>
    <w:multiLevelType w:val="multilevel"/>
    <w:tmpl w:val="3516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6009EF"/>
    <w:multiLevelType w:val="hybridMultilevel"/>
    <w:tmpl w:val="EEEE9F30"/>
    <w:lvl w:ilvl="0" w:tplc="935C9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7"/>
  </w:num>
  <w:num w:numId="5">
    <w:abstractNumId w:val="11"/>
  </w:num>
  <w:num w:numId="6">
    <w:abstractNumId w:val="6"/>
  </w:num>
  <w:num w:numId="7">
    <w:abstractNumId w:val="10"/>
  </w:num>
  <w:num w:numId="8">
    <w:abstractNumId w:val="13"/>
  </w:num>
  <w:num w:numId="9">
    <w:abstractNumId w:val="20"/>
  </w:num>
  <w:num w:numId="10">
    <w:abstractNumId w:val="21"/>
  </w:num>
  <w:num w:numId="11">
    <w:abstractNumId w:val="3"/>
  </w:num>
  <w:num w:numId="12">
    <w:abstractNumId w:val="8"/>
  </w:num>
  <w:num w:numId="13">
    <w:abstractNumId w:val="16"/>
  </w:num>
  <w:num w:numId="14">
    <w:abstractNumId w:val="0"/>
  </w:num>
  <w:num w:numId="15">
    <w:abstractNumId w:val="22"/>
  </w:num>
  <w:num w:numId="16">
    <w:abstractNumId w:val="12"/>
  </w:num>
  <w:num w:numId="17">
    <w:abstractNumId w:val="19"/>
  </w:num>
  <w:num w:numId="18">
    <w:abstractNumId w:val="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 w:numId="22">
    <w:abstractNumId w:val="2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26A5B"/>
    <w:rsid w:val="00032A84"/>
    <w:rsid w:val="00036B74"/>
    <w:rsid w:val="000412A1"/>
    <w:rsid w:val="000504C4"/>
    <w:rsid w:val="00053C5A"/>
    <w:rsid w:val="00057839"/>
    <w:rsid w:val="00062C09"/>
    <w:rsid w:val="00070ABB"/>
    <w:rsid w:val="00073FB3"/>
    <w:rsid w:val="00083801"/>
    <w:rsid w:val="00091EAD"/>
    <w:rsid w:val="000A1E9A"/>
    <w:rsid w:val="000B1761"/>
    <w:rsid w:val="000C28B4"/>
    <w:rsid w:val="000C3C6B"/>
    <w:rsid w:val="000D1782"/>
    <w:rsid w:val="000D244E"/>
    <w:rsid w:val="000D4AEC"/>
    <w:rsid w:val="000D66F8"/>
    <w:rsid w:val="000D6CA9"/>
    <w:rsid w:val="000E538F"/>
    <w:rsid w:val="000F0ADD"/>
    <w:rsid w:val="000F7ADF"/>
    <w:rsid w:val="00102A5A"/>
    <w:rsid w:val="00106117"/>
    <w:rsid w:val="0011248D"/>
    <w:rsid w:val="00115B13"/>
    <w:rsid w:val="0012011F"/>
    <w:rsid w:val="0015133E"/>
    <w:rsid w:val="00151769"/>
    <w:rsid w:val="00175750"/>
    <w:rsid w:val="001850CB"/>
    <w:rsid w:val="001A2860"/>
    <w:rsid w:val="001A3E92"/>
    <w:rsid w:val="001A5E73"/>
    <w:rsid w:val="001A7437"/>
    <w:rsid w:val="001B1E71"/>
    <w:rsid w:val="001B257B"/>
    <w:rsid w:val="001B5E8A"/>
    <w:rsid w:val="001B7BC5"/>
    <w:rsid w:val="001E2FF2"/>
    <w:rsid w:val="001E6182"/>
    <w:rsid w:val="001F2ABD"/>
    <w:rsid w:val="00206E2D"/>
    <w:rsid w:val="002103F8"/>
    <w:rsid w:val="00212999"/>
    <w:rsid w:val="002235CE"/>
    <w:rsid w:val="00230CCA"/>
    <w:rsid w:val="00234D2A"/>
    <w:rsid w:val="00243A4F"/>
    <w:rsid w:val="00253B22"/>
    <w:rsid w:val="0027748C"/>
    <w:rsid w:val="002801DC"/>
    <w:rsid w:val="0028071F"/>
    <w:rsid w:val="002A1F46"/>
    <w:rsid w:val="002B06F5"/>
    <w:rsid w:val="002B72AB"/>
    <w:rsid w:val="002C0DBE"/>
    <w:rsid w:val="002C52BE"/>
    <w:rsid w:val="002C6637"/>
    <w:rsid w:val="002C7FCA"/>
    <w:rsid w:val="002E1431"/>
    <w:rsid w:val="002F0E52"/>
    <w:rsid w:val="002F19F4"/>
    <w:rsid w:val="002F6801"/>
    <w:rsid w:val="003300D8"/>
    <w:rsid w:val="003301A8"/>
    <w:rsid w:val="00343248"/>
    <w:rsid w:val="0035032B"/>
    <w:rsid w:val="0035130A"/>
    <w:rsid w:val="00351BB6"/>
    <w:rsid w:val="00352B42"/>
    <w:rsid w:val="00372CE8"/>
    <w:rsid w:val="00380A85"/>
    <w:rsid w:val="00380B62"/>
    <w:rsid w:val="00382F90"/>
    <w:rsid w:val="00391486"/>
    <w:rsid w:val="00391F49"/>
    <w:rsid w:val="003976F9"/>
    <w:rsid w:val="003A32E0"/>
    <w:rsid w:val="003A416B"/>
    <w:rsid w:val="003B3229"/>
    <w:rsid w:val="003B74B7"/>
    <w:rsid w:val="003B78B7"/>
    <w:rsid w:val="003C0115"/>
    <w:rsid w:val="003C2FDD"/>
    <w:rsid w:val="003C50AC"/>
    <w:rsid w:val="003C62EC"/>
    <w:rsid w:val="003E3330"/>
    <w:rsid w:val="003F09DB"/>
    <w:rsid w:val="003F0F43"/>
    <w:rsid w:val="0040066C"/>
    <w:rsid w:val="004071DE"/>
    <w:rsid w:val="00407AA0"/>
    <w:rsid w:val="004123A5"/>
    <w:rsid w:val="0041498D"/>
    <w:rsid w:val="00430CED"/>
    <w:rsid w:val="00432B49"/>
    <w:rsid w:val="00435E2E"/>
    <w:rsid w:val="0044087E"/>
    <w:rsid w:val="004654F1"/>
    <w:rsid w:val="0046643E"/>
    <w:rsid w:val="00473A90"/>
    <w:rsid w:val="00480B6C"/>
    <w:rsid w:val="004869F8"/>
    <w:rsid w:val="00492CAB"/>
    <w:rsid w:val="00495919"/>
    <w:rsid w:val="0049777D"/>
    <w:rsid w:val="00497DD4"/>
    <w:rsid w:val="004A076E"/>
    <w:rsid w:val="004A3426"/>
    <w:rsid w:val="004A7C97"/>
    <w:rsid w:val="004C18E0"/>
    <w:rsid w:val="004D5E03"/>
    <w:rsid w:val="004E304D"/>
    <w:rsid w:val="004F0796"/>
    <w:rsid w:val="004F3127"/>
    <w:rsid w:val="004F3225"/>
    <w:rsid w:val="005012DA"/>
    <w:rsid w:val="00522C43"/>
    <w:rsid w:val="005239E0"/>
    <w:rsid w:val="00525BCB"/>
    <w:rsid w:val="00542001"/>
    <w:rsid w:val="005533DA"/>
    <w:rsid w:val="00553E79"/>
    <w:rsid w:val="005567E9"/>
    <w:rsid w:val="00557443"/>
    <w:rsid w:val="00571053"/>
    <w:rsid w:val="005B20EB"/>
    <w:rsid w:val="005B5614"/>
    <w:rsid w:val="005C273E"/>
    <w:rsid w:val="005C384F"/>
    <w:rsid w:val="005F3063"/>
    <w:rsid w:val="005F44E9"/>
    <w:rsid w:val="006037E2"/>
    <w:rsid w:val="00604152"/>
    <w:rsid w:val="0061797A"/>
    <w:rsid w:val="006364B8"/>
    <w:rsid w:val="00642FFF"/>
    <w:rsid w:val="00655034"/>
    <w:rsid w:val="006568B6"/>
    <w:rsid w:val="00663B6F"/>
    <w:rsid w:val="00681099"/>
    <w:rsid w:val="00691A11"/>
    <w:rsid w:val="0069358F"/>
    <w:rsid w:val="006979AB"/>
    <w:rsid w:val="006A1860"/>
    <w:rsid w:val="006A77DC"/>
    <w:rsid w:val="006A7FFA"/>
    <w:rsid w:val="006E318E"/>
    <w:rsid w:val="006E3E5A"/>
    <w:rsid w:val="006F7DE7"/>
    <w:rsid w:val="00707873"/>
    <w:rsid w:val="0072339C"/>
    <w:rsid w:val="00724E78"/>
    <w:rsid w:val="007304BC"/>
    <w:rsid w:val="007308E7"/>
    <w:rsid w:val="00731296"/>
    <w:rsid w:val="007333C2"/>
    <w:rsid w:val="007414C8"/>
    <w:rsid w:val="0077001B"/>
    <w:rsid w:val="00772947"/>
    <w:rsid w:val="00773244"/>
    <w:rsid w:val="00776C68"/>
    <w:rsid w:val="00776CFC"/>
    <w:rsid w:val="00784EE6"/>
    <w:rsid w:val="007852F3"/>
    <w:rsid w:val="00785F80"/>
    <w:rsid w:val="0078615E"/>
    <w:rsid w:val="0078708D"/>
    <w:rsid w:val="00796FEF"/>
    <w:rsid w:val="007B1B50"/>
    <w:rsid w:val="007B785A"/>
    <w:rsid w:val="007C6A63"/>
    <w:rsid w:val="007D0058"/>
    <w:rsid w:val="007D1E15"/>
    <w:rsid w:val="007D27C4"/>
    <w:rsid w:val="007D3A79"/>
    <w:rsid w:val="007F254B"/>
    <w:rsid w:val="007F3B7D"/>
    <w:rsid w:val="00800320"/>
    <w:rsid w:val="008164A8"/>
    <w:rsid w:val="008239D1"/>
    <w:rsid w:val="00824AEE"/>
    <w:rsid w:val="00824BD3"/>
    <w:rsid w:val="0083636E"/>
    <w:rsid w:val="00850474"/>
    <w:rsid w:val="008527E9"/>
    <w:rsid w:val="0086501E"/>
    <w:rsid w:val="00867FB1"/>
    <w:rsid w:val="0087768F"/>
    <w:rsid w:val="00880810"/>
    <w:rsid w:val="008934AF"/>
    <w:rsid w:val="0089537F"/>
    <w:rsid w:val="008955F9"/>
    <w:rsid w:val="008B0CD6"/>
    <w:rsid w:val="008B1C24"/>
    <w:rsid w:val="008B29E7"/>
    <w:rsid w:val="008C1996"/>
    <w:rsid w:val="008C70BC"/>
    <w:rsid w:val="008D0F80"/>
    <w:rsid w:val="008E445D"/>
    <w:rsid w:val="008F1119"/>
    <w:rsid w:val="008F4AD5"/>
    <w:rsid w:val="008F7D6F"/>
    <w:rsid w:val="009021F5"/>
    <w:rsid w:val="00913722"/>
    <w:rsid w:val="009177B8"/>
    <w:rsid w:val="009220EB"/>
    <w:rsid w:val="009429C3"/>
    <w:rsid w:val="00953A8C"/>
    <w:rsid w:val="00964013"/>
    <w:rsid w:val="00967C95"/>
    <w:rsid w:val="00967CE3"/>
    <w:rsid w:val="00982713"/>
    <w:rsid w:val="009A2087"/>
    <w:rsid w:val="009B4850"/>
    <w:rsid w:val="009B75A2"/>
    <w:rsid w:val="009C0E44"/>
    <w:rsid w:val="009D0860"/>
    <w:rsid w:val="009E04B0"/>
    <w:rsid w:val="009F49FC"/>
    <w:rsid w:val="00A003AE"/>
    <w:rsid w:val="00A05BA9"/>
    <w:rsid w:val="00A23D0A"/>
    <w:rsid w:val="00A25C45"/>
    <w:rsid w:val="00A4156F"/>
    <w:rsid w:val="00A41FA7"/>
    <w:rsid w:val="00A45009"/>
    <w:rsid w:val="00A47B84"/>
    <w:rsid w:val="00A512C2"/>
    <w:rsid w:val="00A51FF1"/>
    <w:rsid w:val="00A546EB"/>
    <w:rsid w:val="00A56099"/>
    <w:rsid w:val="00A61845"/>
    <w:rsid w:val="00A706E3"/>
    <w:rsid w:val="00A70F21"/>
    <w:rsid w:val="00A92D2F"/>
    <w:rsid w:val="00A9437B"/>
    <w:rsid w:val="00A955D5"/>
    <w:rsid w:val="00A96178"/>
    <w:rsid w:val="00A97351"/>
    <w:rsid w:val="00AB56BD"/>
    <w:rsid w:val="00AC0FC0"/>
    <w:rsid w:val="00AD4982"/>
    <w:rsid w:val="00AD7B77"/>
    <w:rsid w:val="00AE4880"/>
    <w:rsid w:val="00B01A72"/>
    <w:rsid w:val="00B05695"/>
    <w:rsid w:val="00B05DC8"/>
    <w:rsid w:val="00B06025"/>
    <w:rsid w:val="00B0645F"/>
    <w:rsid w:val="00B07D87"/>
    <w:rsid w:val="00B3753D"/>
    <w:rsid w:val="00B420F9"/>
    <w:rsid w:val="00B45556"/>
    <w:rsid w:val="00B5639C"/>
    <w:rsid w:val="00B6385C"/>
    <w:rsid w:val="00B66304"/>
    <w:rsid w:val="00B7005D"/>
    <w:rsid w:val="00B73659"/>
    <w:rsid w:val="00B90A7F"/>
    <w:rsid w:val="00B90DD9"/>
    <w:rsid w:val="00BA75C4"/>
    <w:rsid w:val="00BB4FA1"/>
    <w:rsid w:val="00BC0C95"/>
    <w:rsid w:val="00BC43F7"/>
    <w:rsid w:val="00BC777E"/>
    <w:rsid w:val="00BC7A60"/>
    <w:rsid w:val="00BD2A5D"/>
    <w:rsid w:val="00BD6776"/>
    <w:rsid w:val="00BF2814"/>
    <w:rsid w:val="00BF7F66"/>
    <w:rsid w:val="00C14875"/>
    <w:rsid w:val="00C15437"/>
    <w:rsid w:val="00C17C2B"/>
    <w:rsid w:val="00C200C5"/>
    <w:rsid w:val="00C20954"/>
    <w:rsid w:val="00C20DBA"/>
    <w:rsid w:val="00C24750"/>
    <w:rsid w:val="00C263E6"/>
    <w:rsid w:val="00C320A2"/>
    <w:rsid w:val="00C34319"/>
    <w:rsid w:val="00C34F42"/>
    <w:rsid w:val="00C37578"/>
    <w:rsid w:val="00C42A93"/>
    <w:rsid w:val="00C42D87"/>
    <w:rsid w:val="00C4518B"/>
    <w:rsid w:val="00C47C0B"/>
    <w:rsid w:val="00C540FD"/>
    <w:rsid w:val="00C5737A"/>
    <w:rsid w:val="00C646F2"/>
    <w:rsid w:val="00C94C63"/>
    <w:rsid w:val="00C96908"/>
    <w:rsid w:val="00CB31A3"/>
    <w:rsid w:val="00CC63F9"/>
    <w:rsid w:val="00CC7B15"/>
    <w:rsid w:val="00CD5E82"/>
    <w:rsid w:val="00CD692B"/>
    <w:rsid w:val="00CD7DD6"/>
    <w:rsid w:val="00CE7DDC"/>
    <w:rsid w:val="00D016DE"/>
    <w:rsid w:val="00D058F7"/>
    <w:rsid w:val="00D06B18"/>
    <w:rsid w:val="00D141D4"/>
    <w:rsid w:val="00D14DDF"/>
    <w:rsid w:val="00D26483"/>
    <w:rsid w:val="00D56380"/>
    <w:rsid w:val="00D57383"/>
    <w:rsid w:val="00D643B4"/>
    <w:rsid w:val="00D70EF9"/>
    <w:rsid w:val="00D71B23"/>
    <w:rsid w:val="00D834FC"/>
    <w:rsid w:val="00D87B25"/>
    <w:rsid w:val="00D97515"/>
    <w:rsid w:val="00DA3DB1"/>
    <w:rsid w:val="00DD2779"/>
    <w:rsid w:val="00DD4E15"/>
    <w:rsid w:val="00DD6B32"/>
    <w:rsid w:val="00DF6FC8"/>
    <w:rsid w:val="00E243D2"/>
    <w:rsid w:val="00E27FD6"/>
    <w:rsid w:val="00E36FA4"/>
    <w:rsid w:val="00E4557D"/>
    <w:rsid w:val="00E47524"/>
    <w:rsid w:val="00E76026"/>
    <w:rsid w:val="00E91C0F"/>
    <w:rsid w:val="00E91CDA"/>
    <w:rsid w:val="00EB0EA7"/>
    <w:rsid w:val="00EB211E"/>
    <w:rsid w:val="00EB2B8F"/>
    <w:rsid w:val="00EB307D"/>
    <w:rsid w:val="00EB72AC"/>
    <w:rsid w:val="00EC1458"/>
    <w:rsid w:val="00ED1DCE"/>
    <w:rsid w:val="00EE0B92"/>
    <w:rsid w:val="00EE6C83"/>
    <w:rsid w:val="00EF0D0C"/>
    <w:rsid w:val="00EF60EA"/>
    <w:rsid w:val="00F036C3"/>
    <w:rsid w:val="00F068C6"/>
    <w:rsid w:val="00F12EC7"/>
    <w:rsid w:val="00F131AD"/>
    <w:rsid w:val="00F20ECB"/>
    <w:rsid w:val="00F256F8"/>
    <w:rsid w:val="00F345C7"/>
    <w:rsid w:val="00F363B1"/>
    <w:rsid w:val="00F4192E"/>
    <w:rsid w:val="00F429B7"/>
    <w:rsid w:val="00F43964"/>
    <w:rsid w:val="00F45197"/>
    <w:rsid w:val="00F5060A"/>
    <w:rsid w:val="00F65487"/>
    <w:rsid w:val="00F70CEC"/>
    <w:rsid w:val="00F72C8C"/>
    <w:rsid w:val="00F8565B"/>
    <w:rsid w:val="00F85B51"/>
    <w:rsid w:val="00FA380E"/>
    <w:rsid w:val="00FB29B2"/>
    <w:rsid w:val="00FC3231"/>
    <w:rsid w:val="00FC5558"/>
    <w:rsid w:val="00FD171A"/>
    <w:rsid w:val="00FD1CBA"/>
    <w:rsid w:val="00FD4CB6"/>
    <w:rsid w:val="00FD5C90"/>
    <w:rsid w:val="00FE0833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5A1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F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basedOn w:val="Domylnaczcionkaakapitu"/>
    <w:uiPriority w:val="20"/>
    <w:qFormat/>
    <w:rsid w:val="00C96908"/>
    <w:rPr>
      <w:i/>
      <w:iCs/>
    </w:rPr>
  </w:style>
  <w:style w:type="character" w:customStyle="1" w:styleId="videoadmsgtxt">
    <w:name w:val="video_admsg_txt"/>
    <w:basedOn w:val="Domylnaczcionkaakapitu"/>
    <w:rsid w:val="00C96908"/>
  </w:style>
  <w:style w:type="character" w:customStyle="1" w:styleId="Nagwek2Znak">
    <w:name w:val="Nagłówek 2 Znak"/>
    <w:basedOn w:val="Domylnaczcionkaakapitu"/>
    <w:link w:val="Nagwek2"/>
    <w:uiPriority w:val="9"/>
    <w:rsid w:val="00867F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F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basedOn w:val="Domylnaczcionkaakapitu"/>
    <w:uiPriority w:val="20"/>
    <w:qFormat/>
    <w:rsid w:val="00C96908"/>
    <w:rPr>
      <w:i/>
      <w:iCs/>
    </w:rPr>
  </w:style>
  <w:style w:type="character" w:customStyle="1" w:styleId="videoadmsgtxt">
    <w:name w:val="video_admsg_txt"/>
    <w:basedOn w:val="Domylnaczcionkaakapitu"/>
    <w:rsid w:val="00C96908"/>
  </w:style>
  <w:style w:type="character" w:customStyle="1" w:styleId="Nagwek2Znak">
    <w:name w:val="Nagłówek 2 Znak"/>
    <w:basedOn w:val="Domylnaczcionkaakapitu"/>
    <w:link w:val="Nagwek2"/>
    <w:uiPriority w:val="9"/>
    <w:rsid w:val="00867F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mborska@mcconsultants.pl" TargetMode="External"/><Relationship Id="rId12" Type="http://schemas.openxmlformats.org/officeDocument/2006/relationships/hyperlink" Target="mailto:zarzad@pize.info.p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facebook.com/FoodsharingPolska/" TargetMode="External"/><Relationship Id="rId10" Type="http://schemas.openxmlformats.org/officeDocument/2006/relationships/hyperlink" Target="http://www.jemyek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7C9A-3198-E04E-9A3C-899F3854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5455</Characters>
  <Application>Microsoft Macintosh Word</Application>
  <DocSecurity>0</DocSecurity>
  <Lines>118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2</cp:revision>
  <dcterms:created xsi:type="dcterms:W3CDTF">2019-10-21T15:03:00Z</dcterms:created>
  <dcterms:modified xsi:type="dcterms:W3CDTF">2019-10-21T15:03:00Z</dcterms:modified>
</cp:coreProperties>
</file>