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12D4" w14:textId="77777777" w:rsidR="00E27B0E" w:rsidRPr="00E27B0E" w:rsidRDefault="00E27B0E" w:rsidP="000F69E8">
      <w:pPr>
        <w:jc w:val="both"/>
        <w:rPr>
          <w:rFonts w:ascii="Livvic" w:hAnsi="Livvic"/>
          <w:b/>
          <w:bCs/>
          <w:sz w:val="32"/>
          <w:szCs w:val="32"/>
        </w:rPr>
      </w:pPr>
      <w:r w:rsidRPr="00E27B0E">
        <w:rPr>
          <w:rFonts w:ascii="Livvic" w:hAnsi="Livvic"/>
          <w:b/>
          <w:bCs/>
          <w:sz w:val="32"/>
          <w:szCs w:val="32"/>
        </w:rPr>
        <w:t>Stoisko Polskiej Izby Żywności Ekologicznej na Targach BIOEXPO 2022</w:t>
      </w:r>
    </w:p>
    <w:p w14:paraId="332C47E0" w14:textId="77777777" w:rsidR="00E27B0E" w:rsidRPr="00E27B0E" w:rsidRDefault="00E27B0E" w:rsidP="000F69E8">
      <w:pPr>
        <w:shd w:val="clear" w:color="auto" w:fill="FFFFFF"/>
        <w:jc w:val="both"/>
        <w:rPr>
          <w:rFonts w:ascii="Livvic" w:eastAsia="Times New Roman" w:hAnsi="Livvic" w:cs="Times New Roman"/>
          <w:b/>
          <w:bCs/>
          <w:lang w:eastAsia="pl-PL"/>
        </w:rPr>
      </w:pPr>
    </w:p>
    <w:p w14:paraId="44CE35B1" w14:textId="77777777" w:rsidR="00E27B0E" w:rsidRPr="00E27B0E" w:rsidRDefault="00E27B0E" w:rsidP="000F69E8">
      <w:pPr>
        <w:pStyle w:val="NormalnyWeb"/>
        <w:spacing w:before="0" w:beforeAutospacing="0" w:after="0" w:afterAutospacing="0"/>
        <w:jc w:val="both"/>
        <w:rPr>
          <w:rFonts w:ascii="Livvic" w:hAnsi="Livvic" w:cs="Poppins"/>
          <w:b/>
          <w:bCs/>
        </w:rPr>
      </w:pPr>
    </w:p>
    <w:p w14:paraId="35EE8E8F" w14:textId="2007F08E" w:rsidR="00E27B0E" w:rsidRPr="00E27B0E" w:rsidRDefault="00E27B0E" w:rsidP="000F69E8">
      <w:pPr>
        <w:jc w:val="both"/>
        <w:rPr>
          <w:rFonts w:ascii="Livvic" w:hAnsi="Livvic"/>
        </w:rPr>
      </w:pPr>
      <w:r>
        <w:rPr>
          <w:rFonts w:ascii="Livvic" w:hAnsi="Livvic"/>
          <w:b/>
          <w:bCs/>
        </w:rPr>
        <w:t>Kolejna edycja</w:t>
      </w:r>
      <w:r w:rsidRPr="00E27B0E">
        <w:rPr>
          <w:rFonts w:ascii="Livvic" w:hAnsi="Livvic"/>
          <w:b/>
          <w:bCs/>
        </w:rPr>
        <w:t xml:space="preserve"> Targów BIOEXPO za nami! Wśród wielu wystawców i </w:t>
      </w:r>
      <w:r>
        <w:rPr>
          <w:rFonts w:ascii="Livvic" w:hAnsi="Livvic"/>
          <w:b/>
          <w:bCs/>
        </w:rPr>
        <w:t xml:space="preserve">wielu </w:t>
      </w:r>
      <w:r w:rsidRPr="00E27B0E">
        <w:rPr>
          <w:rFonts w:ascii="Livvic" w:hAnsi="Livvic"/>
          <w:b/>
          <w:bCs/>
        </w:rPr>
        <w:t>stoisk nie mogło zabraknąć stoiska Polskiej Izby Żywności Ekologicznej.</w:t>
      </w:r>
    </w:p>
    <w:p w14:paraId="1BDFD3D3" w14:textId="77777777" w:rsidR="00E27B0E" w:rsidRPr="00E27B0E" w:rsidRDefault="00E27B0E" w:rsidP="000F69E8">
      <w:pPr>
        <w:jc w:val="both"/>
        <w:rPr>
          <w:rFonts w:ascii="Livvic" w:hAnsi="Livvic"/>
        </w:rPr>
      </w:pPr>
    </w:p>
    <w:p w14:paraId="74CE1141" w14:textId="77777777" w:rsidR="00E27B0E" w:rsidRPr="00E27B0E" w:rsidRDefault="00E27B0E" w:rsidP="000F69E8">
      <w:pPr>
        <w:jc w:val="both"/>
        <w:rPr>
          <w:rFonts w:ascii="Livvic" w:hAnsi="Livvic"/>
        </w:rPr>
      </w:pPr>
      <w:r w:rsidRPr="00E27B0E">
        <w:rPr>
          <w:rFonts w:ascii="Livvic" w:hAnsi="Livvic"/>
        </w:rPr>
        <w:t>Podczas trzech dni targów, odwiedzający mogli na stoisku skorzystać z dwóch stref: strefy konsultacji oraz strefy pokazów kulinarnych.</w:t>
      </w:r>
    </w:p>
    <w:p w14:paraId="2078CF05" w14:textId="77777777" w:rsidR="00E27B0E" w:rsidRPr="00E27B0E" w:rsidRDefault="00E27B0E" w:rsidP="000F69E8">
      <w:pPr>
        <w:jc w:val="both"/>
        <w:rPr>
          <w:rFonts w:ascii="Livvic" w:hAnsi="Livvic"/>
        </w:rPr>
      </w:pPr>
    </w:p>
    <w:p w14:paraId="55AAB594" w14:textId="3E6A4E6A" w:rsidR="00E27B0E" w:rsidRPr="00E27B0E" w:rsidRDefault="00E27B0E" w:rsidP="000F69E8">
      <w:pPr>
        <w:jc w:val="both"/>
        <w:rPr>
          <w:rFonts w:ascii="Livvic" w:hAnsi="Livvic"/>
        </w:rPr>
      </w:pPr>
      <w:r w:rsidRPr="00E27B0E">
        <w:rPr>
          <w:rFonts w:ascii="Livvic" w:hAnsi="Livvic"/>
          <w:b/>
          <w:bCs/>
        </w:rPr>
        <w:t>Strefa konsultacji</w:t>
      </w:r>
      <w:r w:rsidRPr="00E27B0E">
        <w:rPr>
          <w:rFonts w:ascii="Livvic" w:hAnsi="Livvic"/>
        </w:rPr>
        <w:t xml:space="preserve"> oferowała pięć stref tematycznych, w których każdego dnia byli dostępni eksperci. Uczestnicy mogli posłuchać o zagadnieniach z każdego obszaru tematycznego, a także skorzystać z indywidualnych konsultacji. </w:t>
      </w:r>
      <w:r w:rsidRPr="00E27B0E">
        <w:rPr>
          <w:rFonts w:ascii="Livvic" w:hAnsi="Livvic"/>
        </w:rPr>
        <w:br/>
        <w:t>Wśród ekspertów można było spotkać m.in. Martynę Krawczyk, Urszul</w:t>
      </w:r>
      <w:r>
        <w:rPr>
          <w:rFonts w:ascii="Livvic" w:hAnsi="Livvic"/>
        </w:rPr>
        <w:t>ę</w:t>
      </w:r>
      <w:r w:rsidRPr="00E27B0E">
        <w:rPr>
          <w:rFonts w:ascii="Livvic" w:hAnsi="Livvic"/>
        </w:rPr>
        <w:t xml:space="preserve"> Sołtysiak, Annę Jurkowską, Magdalenę Świąder, Konrada Nowakowskiego oraz Aleksandrę </w:t>
      </w:r>
      <w:proofErr w:type="spellStart"/>
      <w:r w:rsidRPr="00E27B0E">
        <w:rPr>
          <w:rFonts w:ascii="Livvic" w:hAnsi="Livvic"/>
        </w:rPr>
        <w:t>Stronkowską</w:t>
      </w:r>
      <w:proofErr w:type="spellEnd"/>
      <w:r w:rsidRPr="00E27B0E">
        <w:rPr>
          <w:rFonts w:ascii="Livvic" w:hAnsi="Livvic"/>
        </w:rPr>
        <w:t xml:space="preserve">. </w:t>
      </w:r>
    </w:p>
    <w:p w14:paraId="1104C28A" w14:textId="77777777" w:rsidR="00E27B0E" w:rsidRPr="00E27B0E" w:rsidRDefault="00E27B0E" w:rsidP="000F69E8">
      <w:pPr>
        <w:jc w:val="both"/>
        <w:rPr>
          <w:rFonts w:ascii="Livvic" w:hAnsi="Livvic"/>
        </w:rPr>
      </w:pPr>
    </w:p>
    <w:p w14:paraId="7EA7DE74" w14:textId="3EB25518" w:rsidR="00E27B0E" w:rsidRDefault="00E27B0E" w:rsidP="000F69E8">
      <w:pPr>
        <w:jc w:val="both"/>
        <w:rPr>
          <w:rFonts w:ascii="Livvic" w:hAnsi="Livvic"/>
        </w:rPr>
      </w:pPr>
      <w:r w:rsidRPr="00E27B0E">
        <w:rPr>
          <w:rFonts w:ascii="Livvic" w:hAnsi="Livvic"/>
          <w:b/>
          <w:bCs/>
        </w:rPr>
        <w:t>Strefa pokazów kulinarnych</w:t>
      </w:r>
      <w:r w:rsidRPr="00E27B0E">
        <w:rPr>
          <w:rFonts w:ascii="Livvic" w:hAnsi="Livvic"/>
        </w:rPr>
        <w:t xml:space="preserve"> była prowadzona przez Sylwi</w:t>
      </w:r>
      <w:r>
        <w:rPr>
          <w:rFonts w:ascii="Livvic" w:hAnsi="Livvic"/>
        </w:rPr>
        <w:t>ę</w:t>
      </w:r>
      <w:r w:rsidRPr="00E27B0E">
        <w:rPr>
          <w:rFonts w:ascii="Livvic" w:hAnsi="Livvic"/>
        </w:rPr>
        <w:t xml:space="preserve"> Majcher. </w:t>
      </w:r>
      <w:r w:rsidRPr="00E27B0E">
        <w:rPr>
          <w:rFonts w:ascii="Livvic" w:hAnsi="Livvic"/>
        </w:rPr>
        <w:br/>
        <w:t xml:space="preserve">Codziennie odbywały się pokazy kuchni zero waste. Uczestnicy nie tylko mogli obserwować proces tworzenia dań, ale również mogli ich następnie skosztować i wymienić się doświadczeniami kulinarnymi. </w:t>
      </w:r>
    </w:p>
    <w:p w14:paraId="5A77404D" w14:textId="2BEAA7DC" w:rsidR="000F69E8" w:rsidRDefault="000F69E8" w:rsidP="000F69E8">
      <w:pPr>
        <w:jc w:val="both"/>
        <w:rPr>
          <w:rFonts w:ascii="Livvic" w:hAnsi="Livvic"/>
        </w:rPr>
      </w:pPr>
    </w:p>
    <w:p w14:paraId="64366D40" w14:textId="2B089BD6" w:rsidR="000F69E8" w:rsidRPr="00E27B0E" w:rsidRDefault="000F69E8" w:rsidP="000F69E8">
      <w:pPr>
        <w:jc w:val="both"/>
        <w:rPr>
          <w:rFonts w:ascii="Livvic" w:hAnsi="Livvic"/>
        </w:rPr>
      </w:pPr>
      <w:r>
        <w:rPr>
          <w:rFonts w:ascii="Livvic" w:hAnsi="Livvic"/>
        </w:rPr>
        <w:t xml:space="preserve">Stoisko w ramach Targów BIOEXPO było </w:t>
      </w:r>
      <w:proofErr w:type="spellStart"/>
      <w:r>
        <w:rPr>
          <w:rFonts w:ascii="Livvic" w:hAnsi="Livvic"/>
        </w:rPr>
        <w:t>dofiansowane</w:t>
      </w:r>
      <w:proofErr w:type="spellEnd"/>
      <w:r>
        <w:rPr>
          <w:rFonts w:ascii="Livvic" w:hAnsi="Livvic"/>
        </w:rPr>
        <w:t xml:space="preserve"> przez Unię Europejską.</w:t>
      </w:r>
    </w:p>
    <w:p w14:paraId="090DFC6F" w14:textId="77777777" w:rsidR="00E27B0E" w:rsidRPr="00E27B0E" w:rsidRDefault="00E27B0E" w:rsidP="000F69E8">
      <w:pPr>
        <w:jc w:val="both"/>
        <w:rPr>
          <w:rFonts w:ascii="Livvic" w:hAnsi="Livvic"/>
        </w:rPr>
      </w:pPr>
    </w:p>
    <w:p w14:paraId="7899DE33" w14:textId="77777777" w:rsidR="00E27B0E" w:rsidRPr="00E27B0E" w:rsidRDefault="00E27B0E" w:rsidP="000F69E8">
      <w:pPr>
        <w:jc w:val="both"/>
        <w:rPr>
          <w:rFonts w:ascii="Livvic" w:hAnsi="Livvic"/>
        </w:rPr>
      </w:pPr>
      <w:r w:rsidRPr="00E27B0E">
        <w:rPr>
          <w:rFonts w:ascii="Livvic" w:hAnsi="Livvic"/>
          <w:b/>
          <w:bCs/>
        </w:rPr>
        <w:t>Polska Izba Żywności Ekologicznej</w:t>
      </w:r>
      <w:r w:rsidRPr="00E27B0E">
        <w:rPr>
          <w:rFonts w:ascii="Livvic" w:hAnsi="Livvic"/>
        </w:rPr>
        <w:t xml:space="preserve"> zrzesza ponad 100 przedsiębiorców reprezentujących wszystkie segmenty rynku BIO w Polsce: rolników, przetwórców, producentów, dystrybutorów i sklepy, jednostki certyfikujące i branże pokrewne: producentów naturalnych kosmetyków, środków czystości, nawozów czy </w:t>
      </w:r>
      <w:proofErr w:type="spellStart"/>
      <w:r w:rsidRPr="00E27B0E">
        <w:rPr>
          <w:rFonts w:ascii="Livvic" w:hAnsi="Livvic"/>
        </w:rPr>
        <w:t>biokompostowalnych</w:t>
      </w:r>
      <w:proofErr w:type="spellEnd"/>
      <w:r w:rsidRPr="00E27B0E">
        <w:rPr>
          <w:rFonts w:ascii="Livvic" w:hAnsi="Livvic"/>
        </w:rPr>
        <w:t xml:space="preserve"> opakowań i naczyń jednorazowych. </w:t>
      </w:r>
    </w:p>
    <w:p w14:paraId="41EE4D5A" w14:textId="77777777" w:rsidR="00E27B0E" w:rsidRPr="00E27B0E" w:rsidRDefault="00E27B0E" w:rsidP="000F69E8">
      <w:pPr>
        <w:jc w:val="both"/>
        <w:rPr>
          <w:rFonts w:ascii="Livvic" w:hAnsi="Livvic"/>
        </w:rPr>
      </w:pPr>
    </w:p>
    <w:p w14:paraId="6E1A553A" w14:textId="77777777" w:rsidR="00E27B0E" w:rsidRPr="00E27B0E" w:rsidRDefault="00E27B0E" w:rsidP="000F69E8">
      <w:pPr>
        <w:jc w:val="both"/>
        <w:rPr>
          <w:rFonts w:ascii="Livvic" w:hAnsi="Livvic"/>
          <w:spacing w:val="-8"/>
        </w:rPr>
      </w:pPr>
    </w:p>
    <w:p w14:paraId="0344829E" w14:textId="77777777" w:rsidR="00E27B0E" w:rsidRPr="000F69E8" w:rsidRDefault="00E27B0E" w:rsidP="000F69E8">
      <w:pPr>
        <w:jc w:val="both"/>
        <w:rPr>
          <w:rFonts w:ascii="Livvic" w:hAnsi="Livvic"/>
          <w:sz w:val="22"/>
          <w:szCs w:val="22"/>
        </w:rPr>
      </w:pPr>
      <w:r w:rsidRPr="000F69E8">
        <w:rPr>
          <w:rFonts w:ascii="Livvic" w:hAnsi="Livvic"/>
          <w:b/>
          <w:bCs/>
          <w:sz w:val="22"/>
          <w:szCs w:val="22"/>
        </w:rPr>
        <w:t>Targi BIOEXPO 2022</w:t>
      </w:r>
    </w:p>
    <w:p w14:paraId="76539447" w14:textId="77777777" w:rsidR="00E27B0E" w:rsidRPr="000F69E8" w:rsidRDefault="00E27B0E" w:rsidP="000F69E8">
      <w:pPr>
        <w:jc w:val="both"/>
        <w:rPr>
          <w:rFonts w:ascii="Livvic" w:hAnsi="Livvic"/>
          <w:sz w:val="22"/>
          <w:szCs w:val="22"/>
        </w:rPr>
      </w:pPr>
      <w:r w:rsidRPr="000F69E8">
        <w:rPr>
          <w:rFonts w:ascii="Livvic" w:hAnsi="Livvic"/>
          <w:sz w:val="22"/>
          <w:szCs w:val="22"/>
        </w:rPr>
        <w:t>6-8 października 2022</w:t>
      </w:r>
    </w:p>
    <w:p w14:paraId="2B4CB474" w14:textId="77777777" w:rsidR="000F69E8" w:rsidRPr="000F69E8" w:rsidRDefault="00E27B0E" w:rsidP="000F69E8">
      <w:pPr>
        <w:jc w:val="both"/>
        <w:rPr>
          <w:rFonts w:ascii="Livvic" w:hAnsi="Livvic"/>
          <w:sz w:val="22"/>
          <w:szCs w:val="22"/>
        </w:rPr>
      </w:pPr>
      <w:r w:rsidRPr="000F69E8">
        <w:rPr>
          <w:rFonts w:ascii="Livvic" w:hAnsi="Livvic"/>
          <w:sz w:val="22"/>
          <w:szCs w:val="22"/>
        </w:rPr>
        <w:t>PTAK WARSAW EXPO</w:t>
      </w:r>
    </w:p>
    <w:p w14:paraId="5D3B8BB6" w14:textId="2C2C460E" w:rsidR="003227A6" w:rsidRPr="000F69E8" w:rsidRDefault="00E27B0E" w:rsidP="000F69E8">
      <w:pPr>
        <w:jc w:val="both"/>
        <w:rPr>
          <w:rFonts w:ascii="Livvic" w:hAnsi="Livvic"/>
          <w:sz w:val="22"/>
          <w:szCs w:val="22"/>
        </w:rPr>
      </w:pPr>
      <w:r w:rsidRPr="000F69E8">
        <w:rPr>
          <w:rFonts w:ascii="Livvic" w:hAnsi="Livvic"/>
          <w:sz w:val="22"/>
          <w:szCs w:val="22"/>
        </w:rPr>
        <w:t>Aleja Katowicka 62, Nadarzyn</w:t>
      </w:r>
    </w:p>
    <w:sectPr w:rsidR="003227A6" w:rsidRPr="000F69E8" w:rsidSect="00570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1814" w:footer="2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E2DA" w14:textId="77777777" w:rsidR="00F70A8E" w:rsidRDefault="00F70A8E" w:rsidP="008A2A7E">
      <w:r>
        <w:separator/>
      </w:r>
    </w:p>
  </w:endnote>
  <w:endnote w:type="continuationSeparator" w:id="0">
    <w:p w14:paraId="10E4B09F" w14:textId="77777777" w:rsidR="00F70A8E" w:rsidRDefault="00F70A8E" w:rsidP="008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vvic">
    <w:charset w:val="EE"/>
    <w:family w:val="auto"/>
    <w:pitch w:val="variable"/>
    <w:sig w:usb0="A00000FF" w:usb1="4000204B" w:usb2="00000000" w:usb3="00000000" w:csb0="00000193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AEB4" w14:textId="77777777" w:rsidR="003868F6" w:rsidRDefault="003868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B620" w14:textId="77777777" w:rsidR="008A2A7E" w:rsidRDefault="004C0467" w:rsidP="008A2A7E">
    <w:pPr>
      <w:pStyle w:val="Stopka"/>
      <w:ind w:left="-141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99E6D6" wp14:editId="0E396BF3">
          <wp:simplePos x="0" y="0"/>
          <wp:positionH relativeFrom="margin">
            <wp:posOffset>-923290</wp:posOffset>
          </wp:positionH>
          <wp:positionV relativeFrom="margin">
            <wp:posOffset>6992620</wp:posOffset>
          </wp:positionV>
          <wp:extent cx="7770495" cy="2180590"/>
          <wp:effectExtent l="0" t="0" r="1905" b="3810"/>
          <wp:wrapSquare wrapText="bothSides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218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602B" w14:textId="77777777" w:rsidR="003868F6" w:rsidRDefault="00386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F3CF" w14:textId="77777777" w:rsidR="00F70A8E" w:rsidRDefault="00F70A8E" w:rsidP="008A2A7E">
      <w:r>
        <w:separator/>
      </w:r>
    </w:p>
  </w:footnote>
  <w:footnote w:type="continuationSeparator" w:id="0">
    <w:p w14:paraId="1BB0225B" w14:textId="77777777" w:rsidR="00F70A8E" w:rsidRDefault="00F70A8E" w:rsidP="008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9D04" w14:textId="77777777" w:rsidR="003868F6" w:rsidRDefault="003868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225E" w14:textId="77777777" w:rsidR="00B83E82" w:rsidRDefault="004C6715" w:rsidP="00B83E82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B261CE" wp14:editId="515EDEE5">
          <wp:simplePos x="0" y="0"/>
          <wp:positionH relativeFrom="margin">
            <wp:posOffset>-900430</wp:posOffset>
          </wp:positionH>
          <wp:positionV relativeFrom="margin">
            <wp:posOffset>-1524000</wp:posOffset>
          </wp:positionV>
          <wp:extent cx="7564120" cy="1127760"/>
          <wp:effectExtent l="0" t="0" r="0" b="0"/>
          <wp:wrapSquare wrapText="bothSides"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243B2" w14:textId="77777777" w:rsidR="00B83E82" w:rsidRDefault="00B83E82" w:rsidP="00B83E82">
    <w:pPr>
      <w:pStyle w:val="Nagwek"/>
      <w:rPr>
        <w:noProof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152F" w14:textId="77777777" w:rsidR="003868F6" w:rsidRDefault="003868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667D"/>
    <w:multiLevelType w:val="hybridMultilevel"/>
    <w:tmpl w:val="111A8F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5559"/>
    <w:multiLevelType w:val="hybridMultilevel"/>
    <w:tmpl w:val="11924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1DA3"/>
    <w:multiLevelType w:val="hybridMultilevel"/>
    <w:tmpl w:val="7256D024"/>
    <w:lvl w:ilvl="0" w:tplc="7F08DD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AEA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628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6A2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8A9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2AB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CF3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6AD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6EF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2F94"/>
    <w:multiLevelType w:val="hybridMultilevel"/>
    <w:tmpl w:val="E3FCF9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6C0B"/>
    <w:multiLevelType w:val="hybridMultilevel"/>
    <w:tmpl w:val="6664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A3F05"/>
    <w:multiLevelType w:val="hybridMultilevel"/>
    <w:tmpl w:val="CEC4D6E4"/>
    <w:lvl w:ilvl="0" w:tplc="7A2C63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474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661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E9D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EE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BC7A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A33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261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86B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00314"/>
    <w:multiLevelType w:val="hybridMultilevel"/>
    <w:tmpl w:val="88886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03993"/>
    <w:multiLevelType w:val="hybridMultilevel"/>
    <w:tmpl w:val="F4D2DF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7FE4"/>
    <w:multiLevelType w:val="hybridMultilevel"/>
    <w:tmpl w:val="64CAF9C8"/>
    <w:lvl w:ilvl="0" w:tplc="37CCFC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A35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01E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CFD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2FA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BC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64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E4E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2F4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50AF0"/>
    <w:multiLevelType w:val="hybridMultilevel"/>
    <w:tmpl w:val="83E6936A"/>
    <w:lvl w:ilvl="0" w:tplc="D3CE0F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C82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0F2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289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A23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9EBA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2E1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4061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A0D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0277"/>
    <w:multiLevelType w:val="hybridMultilevel"/>
    <w:tmpl w:val="79B8EB7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C620D3D"/>
    <w:multiLevelType w:val="hybridMultilevel"/>
    <w:tmpl w:val="1C042794"/>
    <w:lvl w:ilvl="0" w:tplc="E0D83A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877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68C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0F1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28D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E7E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C99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4D0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A2F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278317">
    <w:abstractNumId w:val="6"/>
  </w:num>
  <w:num w:numId="2" w16cid:durableId="775295420">
    <w:abstractNumId w:val="10"/>
  </w:num>
  <w:num w:numId="3" w16cid:durableId="126700701">
    <w:abstractNumId w:val="3"/>
  </w:num>
  <w:num w:numId="4" w16cid:durableId="13043023">
    <w:abstractNumId w:val="7"/>
  </w:num>
  <w:num w:numId="5" w16cid:durableId="2061051645">
    <w:abstractNumId w:val="0"/>
  </w:num>
  <w:num w:numId="6" w16cid:durableId="1317684070">
    <w:abstractNumId w:val="4"/>
  </w:num>
  <w:num w:numId="7" w16cid:durableId="1642883812">
    <w:abstractNumId w:val="11"/>
  </w:num>
  <w:num w:numId="8" w16cid:durableId="564147478">
    <w:abstractNumId w:val="2"/>
  </w:num>
  <w:num w:numId="9" w16cid:durableId="44061446">
    <w:abstractNumId w:val="9"/>
  </w:num>
  <w:num w:numId="10" w16cid:durableId="513426301">
    <w:abstractNumId w:val="5"/>
  </w:num>
  <w:num w:numId="11" w16cid:durableId="1890191079">
    <w:abstractNumId w:val="1"/>
  </w:num>
  <w:num w:numId="12" w16cid:durableId="1023434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7E"/>
    <w:rsid w:val="000000D6"/>
    <w:rsid w:val="00011F90"/>
    <w:rsid w:val="00012AA8"/>
    <w:rsid w:val="00023306"/>
    <w:rsid w:val="00027153"/>
    <w:rsid w:val="000322F3"/>
    <w:rsid w:val="000447BD"/>
    <w:rsid w:val="00050FC9"/>
    <w:rsid w:val="00075AC0"/>
    <w:rsid w:val="000A3779"/>
    <w:rsid w:val="000A4019"/>
    <w:rsid w:val="000B7793"/>
    <w:rsid w:val="000C19CE"/>
    <w:rsid w:val="000C19F9"/>
    <w:rsid w:val="000C7126"/>
    <w:rsid w:val="000F06F6"/>
    <w:rsid w:val="000F108E"/>
    <w:rsid w:val="000F69E8"/>
    <w:rsid w:val="00103796"/>
    <w:rsid w:val="00103990"/>
    <w:rsid w:val="001364A2"/>
    <w:rsid w:val="00141F04"/>
    <w:rsid w:val="00155DFD"/>
    <w:rsid w:val="001601BA"/>
    <w:rsid w:val="00164607"/>
    <w:rsid w:val="00181281"/>
    <w:rsid w:val="00181D9B"/>
    <w:rsid w:val="00185B77"/>
    <w:rsid w:val="001C03EE"/>
    <w:rsid w:val="001C1B04"/>
    <w:rsid w:val="001C54CD"/>
    <w:rsid w:val="001C6415"/>
    <w:rsid w:val="001D3A90"/>
    <w:rsid w:val="001E239D"/>
    <w:rsid w:val="002126A9"/>
    <w:rsid w:val="00227C58"/>
    <w:rsid w:val="00233B13"/>
    <w:rsid w:val="00235119"/>
    <w:rsid w:val="002352FA"/>
    <w:rsid w:val="0023559A"/>
    <w:rsid w:val="00235600"/>
    <w:rsid w:val="0026507C"/>
    <w:rsid w:val="00266952"/>
    <w:rsid w:val="00287015"/>
    <w:rsid w:val="002964FB"/>
    <w:rsid w:val="00297BAE"/>
    <w:rsid w:val="002A6AAF"/>
    <w:rsid w:val="002B0C51"/>
    <w:rsid w:val="002B54AB"/>
    <w:rsid w:val="002D714B"/>
    <w:rsid w:val="002E1B55"/>
    <w:rsid w:val="002F1AD2"/>
    <w:rsid w:val="002F22E9"/>
    <w:rsid w:val="002F253B"/>
    <w:rsid w:val="00303F4A"/>
    <w:rsid w:val="00311727"/>
    <w:rsid w:val="003227A6"/>
    <w:rsid w:val="00323374"/>
    <w:rsid w:val="003235D9"/>
    <w:rsid w:val="0033307C"/>
    <w:rsid w:val="0034474F"/>
    <w:rsid w:val="00345CF0"/>
    <w:rsid w:val="003766A0"/>
    <w:rsid w:val="003868F6"/>
    <w:rsid w:val="0039203A"/>
    <w:rsid w:val="00393EC0"/>
    <w:rsid w:val="00394B66"/>
    <w:rsid w:val="003A109D"/>
    <w:rsid w:val="003B6BA6"/>
    <w:rsid w:val="003E1D33"/>
    <w:rsid w:val="00415FF3"/>
    <w:rsid w:val="00420EA4"/>
    <w:rsid w:val="004230C2"/>
    <w:rsid w:val="00431779"/>
    <w:rsid w:val="00435422"/>
    <w:rsid w:val="004441E7"/>
    <w:rsid w:val="00446140"/>
    <w:rsid w:val="0044664A"/>
    <w:rsid w:val="00452020"/>
    <w:rsid w:val="00471A71"/>
    <w:rsid w:val="00475FF3"/>
    <w:rsid w:val="004827D1"/>
    <w:rsid w:val="00482FC7"/>
    <w:rsid w:val="00483709"/>
    <w:rsid w:val="004B312E"/>
    <w:rsid w:val="004C0467"/>
    <w:rsid w:val="004C183B"/>
    <w:rsid w:val="004C6715"/>
    <w:rsid w:val="004C78B9"/>
    <w:rsid w:val="004E2296"/>
    <w:rsid w:val="004E65C4"/>
    <w:rsid w:val="00512918"/>
    <w:rsid w:val="0051452C"/>
    <w:rsid w:val="00514E9A"/>
    <w:rsid w:val="00533CDE"/>
    <w:rsid w:val="0055251A"/>
    <w:rsid w:val="005620AD"/>
    <w:rsid w:val="00562E62"/>
    <w:rsid w:val="00570135"/>
    <w:rsid w:val="005727C9"/>
    <w:rsid w:val="00575FE7"/>
    <w:rsid w:val="0058321F"/>
    <w:rsid w:val="0059721F"/>
    <w:rsid w:val="005C20A9"/>
    <w:rsid w:val="005C2335"/>
    <w:rsid w:val="005C5F33"/>
    <w:rsid w:val="005E0FB1"/>
    <w:rsid w:val="005E1880"/>
    <w:rsid w:val="005E2CEE"/>
    <w:rsid w:val="005F3511"/>
    <w:rsid w:val="00617222"/>
    <w:rsid w:val="00621B3B"/>
    <w:rsid w:val="00622B2A"/>
    <w:rsid w:val="00625C1B"/>
    <w:rsid w:val="0062730A"/>
    <w:rsid w:val="00646451"/>
    <w:rsid w:val="0065033A"/>
    <w:rsid w:val="00662D8F"/>
    <w:rsid w:val="00671C18"/>
    <w:rsid w:val="00674B76"/>
    <w:rsid w:val="006A0ED3"/>
    <w:rsid w:val="006A1E34"/>
    <w:rsid w:val="006E44BF"/>
    <w:rsid w:val="00710621"/>
    <w:rsid w:val="007146EA"/>
    <w:rsid w:val="00722A5E"/>
    <w:rsid w:val="00744B2D"/>
    <w:rsid w:val="00752D24"/>
    <w:rsid w:val="00752E3F"/>
    <w:rsid w:val="007536ED"/>
    <w:rsid w:val="00753C83"/>
    <w:rsid w:val="00754A08"/>
    <w:rsid w:val="00756C15"/>
    <w:rsid w:val="007625CF"/>
    <w:rsid w:val="00765100"/>
    <w:rsid w:val="00791DC4"/>
    <w:rsid w:val="007A04C4"/>
    <w:rsid w:val="007A1628"/>
    <w:rsid w:val="007A602A"/>
    <w:rsid w:val="007B4D73"/>
    <w:rsid w:val="007B7765"/>
    <w:rsid w:val="007C45E0"/>
    <w:rsid w:val="007D1001"/>
    <w:rsid w:val="007E035E"/>
    <w:rsid w:val="007F7CA9"/>
    <w:rsid w:val="008264B2"/>
    <w:rsid w:val="00827163"/>
    <w:rsid w:val="0084141E"/>
    <w:rsid w:val="0087646F"/>
    <w:rsid w:val="008772BB"/>
    <w:rsid w:val="00881768"/>
    <w:rsid w:val="00891C9F"/>
    <w:rsid w:val="0089218D"/>
    <w:rsid w:val="008927A7"/>
    <w:rsid w:val="00895630"/>
    <w:rsid w:val="008A2A7E"/>
    <w:rsid w:val="008A77F1"/>
    <w:rsid w:val="008B41B6"/>
    <w:rsid w:val="008C7989"/>
    <w:rsid w:val="008E44CD"/>
    <w:rsid w:val="008F6080"/>
    <w:rsid w:val="009037E2"/>
    <w:rsid w:val="00915BFA"/>
    <w:rsid w:val="009251EF"/>
    <w:rsid w:val="00931703"/>
    <w:rsid w:val="0093254F"/>
    <w:rsid w:val="00937CB9"/>
    <w:rsid w:val="00940B96"/>
    <w:rsid w:val="0095654E"/>
    <w:rsid w:val="0097748D"/>
    <w:rsid w:val="0098426B"/>
    <w:rsid w:val="00990CDA"/>
    <w:rsid w:val="00990CF2"/>
    <w:rsid w:val="00991657"/>
    <w:rsid w:val="009A2268"/>
    <w:rsid w:val="009A6C0A"/>
    <w:rsid w:val="009C04C9"/>
    <w:rsid w:val="009C4228"/>
    <w:rsid w:val="009C480A"/>
    <w:rsid w:val="009D74CD"/>
    <w:rsid w:val="00A0052D"/>
    <w:rsid w:val="00A07A8D"/>
    <w:rsid w:val="00A10B75"/>
    <w:rsid w:val="00A32482"/>
    <w:rsid w:val="00A51527"/>
    <w:rsid w:val="00A54EA4"/>
    <w:rsid w:val="00A61F90"/>
    <w:rsid w:val="00A818AB"/>
    <w:rsid w:val="00AC2E75"/>
    <w:rsid w:val="00AC507D"/>
    <w:rsid w:val="00AD0692"/>
    <w:rsid w:val="00AD4FA9"/>
    <w:rsid w:val="00AE1865"/>
    <w:rsid w:val="00AE3FA0"/>
    <w:rsid w:val="00B02030"/>
    <w:rsid w:val="00B058F2"/>
    <w:rsid w:val="00B22070"/>
    <w:rsid w:val="00B37ECF"/>
    <w:rsid w:val="00B577E8"/>
    <w:rsid w:val="00B81C76"/>
    <w:rsid w:val="00B83E82"/>
    <w:rsid w:val="00B84EC7"/>
    <w:rsid w:val="00B95699"/>
    <w:rsid w:val="00BA67DE"/>
    <w:rsid w:val="00BB0957"/>
    <w:rsid w:val="00BB12C6"/>
    <w:rsid w:val="00BB34B3"/>
    <w:rsid w:val="00BC31AE"/>
    <w:rsid w:val="00BD23ED"/>
    <w:rsid w:val="00BE20A9"/>
    <w:rsid w:val="00BE6DF4"/>
    <w:rsid w:val="00BF0A95"/>
    <w:rsid w:val="00C123B2"/>
    <w:rsid w:val="00C144CA"/>
    <w:rsid w:val="00C24821"/>
    <w:rsid w:val="00C3687E"/>
    <w:rsid w:val="00C37121"/>
    <w:rsid w:val="00C423DD"/>
    <w:rsid w:val="00C46741"/>
    <w:rsid w:val="00C478E1"/>
    <w:rsid w:val="00C76A9D"/>
    <w:rsid w:val="00C94AA0"/>
    <w:rsid w:val="00C97C50"/>
    <w:rsid w:val="00CA48FA"/>
    <w:rsid w:val="00CC2B26"/>
    <w:rsid w:val="00CD0A66"/>
    <w:rsid w:val="00D0023B"/>
    <w:rsid w:val="00D12279"/>
    <w:rsid w:val="00D17274"/>
    <w:rsid w:val="00D31825"/>
    <w:rsid w:val="00D33692"/>
    <w:rsid w:val="00D357AC"/>
    <w:rsid w:val="00D361E5"/>
    <w:rsid w:val="00D62984"/>
    <w:rsid w:val="00D6629E"/>
    <w:rsid w:val="00DA079D"/>
    <w:rsid w:val="00DB55BB"/>
    <w:rsid w:val="00DC2145"/>
    <w:rsid w:val="00DD3E6F"/>
    <w:rsid w:val="00DE68AC"/>
    <w:rsid w:val="00E2626F"/>
    <w:rsid w:val="00E27B0E"/>
    <w:rsid w:val="00E334CD"/>
    <w:rsid w:val="00E34991"/>
    <w:rsid w:val="00E45524"/>
    <w:rsid w:val="00E469F6"/>
    <w:rsid w:val="00E52B6D"/>
    <w:rsid w:val="00E62834"/>
    <w:rsid w:val="00E659B4"/>
    <w:rsid w:val="00E71397"/>
    <w:rsid w:val="00E81313"/>
    <w:rsid w:val="00E96E1F"/>
    <w:rsid w:val="00EA70B1"/>
    <w:rsid w:val="00EB00C5"/>
    <w:rsid w:val="00EB60B5"/>
    <w:rsid w:val="00EB63CF"/>
    <w:rsid w:val="00ED6300"/>
    <w:rsid w:val="00EE1091"/>
    <w:rsid w:val="00EE2109"/>
    <w:rsid w:val="00EF334C"/>
    <w:rsid w:val="00F000AA"/>
    <w:rsid w:val="00F11613"/>
    <w:rsid w:val="00F130B5"/>
    <w:rsid w:val="00F2196B"/>
    <w:rsid w:val="00F24A2B"/>
    <w:rsid w:val="00F42096"/>
    <w:rsid w:val="00F45AE9"/>
    <w:rsid w:val="00F60470"/>
    <w:rsid w:val="00F60F7E"/>
    <w:rsid w:val="00F70A8E"/>
    <w:rsid w:val="00FB07F5"/>
    <w:rsid w:val="00FB5FEE"/>
    <w:rsid w:val="00FC3AD7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BBC3"/>
  <w15:docId w15:val="{390D8F3A-A0CE-0141-A8E0-A55D152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A7E"/>
  </w:style>
  <w:style w:type="paragraph" w:styleId="Stopka">
    <w:name w:val="footer"/>
    <w:basedOn w:val="Normalny"/>
    <w:link w:val="StopkaZnak"/>
    <w:uiPriority w:val="99"/>
    <w:unhideWhenUsed/>
    <w:rsid w:val="008A2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A7E"/>
  </w:style>
  <w:style w:type="paragraph" w:styleId="Tekstdymka">
    <w:name w:val="Balloon Text"/>
    <w:basedOn w:val="Normalny"/>
    <w:link w:val="TekstdymkaZnak"/>
    <w:uiPriority w:val="99"/>
    <w:semiHidden/>
    <w:unhideWhenUsed/>
    <w:rsid w:val="00753C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8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227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E109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0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9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3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3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3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0F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E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E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E82"/>
    <w:rPr>
      <w:vertAlign w:val="superscript"/>
    </w:rPr>
  </w:style>
  <w:style w:type="paragraph" w:styleId="Poprawka">
    <w:name w:val="Revision"/>
    <w:hidden/>
    <w:uiPriority w:val="99"/>
    <w:semiHidden/>
    <w:rsid w:val="00575F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6C0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352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7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8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3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293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4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2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6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2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3525-B5BA-4C42-A19E-96CAF9D3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Oryszczyn</dc:creator>
  <cp:lastModifiedBy>Ola</cp:lastModifiedBy>
  <cp:revision>4</cp:revision>
  <dcterms:created xsi:type="dcterms:W3CDTF">2022-10-12T10:02:00Z</dcterms:created>
  <dcterms:modified xsi:type="dcterms:W3CDTF">2022-10-13T11:35:00Z</dcterms:modified>
</cp:coreProperties>
</file>